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14CBC" w14:textId="77777777" w:rsidR="0015665A" w:rsidRPr="0005580C" w:rsidRDefault="0015665A" w:rsidP="0015665A">
      <w:pPr>
        <w:jc w:val="center"/>
        <w:rPr>
          <w:rFonts w:ascii="Sylfaen" w:hAnsi="Sylfaen"/>
          <w:b/>
          <w:szCs w:val="28"/>
          <w:lang w:val="ka-GE"/>
        </w:rPr>
      </w:pPr>
      <w:r w:rsidRPr="0005580C">
        <w:rPr>
          <w:rFonts w:ascii="Sylfaen" w:hAnsi="Sylfaen"/>
          <w:b/>
          <w:szCs w:val="28"/>
          <w:lang w:val="ka-GE"/>
        </w:rPr>
        <w:t xml:space="preserve">გ ა ნ ა ც ხ ა დ ი </w:t>
      </w:r>
    </w:p>
    <w:p w14:paraId="05C9AA3B" w14:textId="77777777" w:rsidR="0015665A" w:rsidRPr="0005580C" w:rsidRDefault="0015665A" w:rsidP="0015665A">
      <w:pPr>
        <w:jc w:val="center"/>
        <w:rPr>
          <w:rFonts w:ascii="Sylfaen" w:hAnsi="Sylfaen"/>
          <w:b/>
          <w:szCs w:val="28"/>
          <w:lang w:val="ka-GE"/>
        </w:rPr>
      </w:pPr>
      <w:r w:rsidRPr="0005580C">
        <w:rPr>
          <w:rFonts w:ascii="Sylfaen" w:hAnsi="Sylfaen"/>
          <w:b/>
          <w:szCs w:val="28"/>
          <w:lang w:val="ka-GE"/>
        </w:rPr>
        <w:t>2020-2021 წლის საუკეთესო პრაქტიკის პროგრამაში</w:t>
      </w:r>
      <w:r w:rsidRPr="0005580C">
        <w:rPr>
          <w:rFonts w:ascii="Sylfaen" w:hAnsi="Sylfaen"/>
          <w:b/>
          <w:szCs w:val="28"/>
        </w:rPr>
        <w:t xml:space="preserve"> </w:t>
      </w:r>
      <w:r w:rsidRPr="0005580C">
        <w:rPr>
          <w:rFonts w:ascii="Sylfaen" w:hAnsi="Sylfaen"/>
          <w:b/>
          <w:szCs w:val="28"/>
          <w:lang w:val="ka-GE"/>
        </w:rPr>
        <w:t>მონაწილეობაზე</w:t>
      </w:r>
    </w:p>
    <w:p w14:paraId="24945C6C" w14:textId="5B18B1E7" w:rsidR="0015665A" w:rsidRDefault="0005580C" w:rsidP="0015665A">
      <w:pPr>
        <w:jc w:val="center"/>
        <w:rPr>
          <w:rFonts w:ascii="Sylfaen" w:hAnsi="Sylfaen"/>
          <w:b/>
          <w:szCs w:val="28"/>
          <w:lang w:val="ka-GE"/>
        </w:rPr>
      </w:pPr>
      <w:r w:rsidRPr="0005580C">
        <w:rPr>
          <w:rFonts w:ascii="Sylfaen" w:hAnsi="Sylfaen"/>
          <w:b/>
          <w:szCs w:val="28"/>
          <w:lang w:val="ka-GE"/>
        </w:rPr>
        <w:t>წყალტუბოს</w:t>
      </w:r>
      <w:r w:rsidR="0015665A" w:rsidRPr="0005580C">
        <w:rPr>
          <w:rFonts w:ascii="Sylfaen" w:hAnsi="Sylfaen"/>
          <w:b/>
          <w:szCs w:val="28"/>
          <w:lang w:val="ka-GE"/>
        </w:rPr>
        <w:t xml:space="preserve"> მუნიციპალიტეტი</w:t>
      </w:r>
    </w:p>
    <w:p w14:paraId="6A361477" w14:textId="77777777" w:rsidR="0005580C" w:rsidRPr="0005580C" w:rsidRDefault="0005580C" w:rsidP="0015665A">
      <w:pPr>
        <w:jc w:val="center"/>
        <w:rPr>
          <w:rFonts w:ascii="Sylfaen" w:hAnsi="Sylfaen"/>
          <w:b/>
          <w:szCs w:val="28"/>
          <w:lang w:val="ka-GE"/>
        </w:rPr>
      </w:pPr>
    </w:p>
    <w:p w14:paraId="1ABC637B" w14:textId="77777777" w:rsidR="0005580C" w:rsidRPr="0005580C" w:rsidRDefault="0005580C" w:rsidP="0005580C">
      <w:pPr>
        <w:pStyle w:val="ListParagraph"/>
        <w:numPr>
          <w:ilvl w:val="0"/>
          <w:numId w:val="1"/>
        </w:numPr>
        <w:spacing w:after="0" w:line="240" w:lineRule="auto"/>
        <w:ind w:left="284"/>
        <w:jc w:val="both"/>
        <w:rPr>
          <w:rFonts w:ascii="Sylfaen" w:hAnsi="Sylfaen"/>
          <w:sz w:val="18"/>
          <w:szCs w:val="18"/>
          <w:lang w:val="ka-GE"/>
        </w:rPr>
      </w:pPr>
      <w:r w:rsidRPr="0005580C">
        <w:rPr>
          <w:rFonts w:ascii="Sylfaen" w:hAnsi="Sylfaen" w:cs="Sylfaen"/>
          <w:sz w:val="18"/>
          <w:szCs w:val="18"/>
          <w:lang w:val="ka-GE"/>
        </w:rPr>
        <w:t>სამოქალაქო ბიუჯეტის პროცესი წყალტუბოს მუნიციპალიტეტში</w:t>
      </w:r>
    </w:p>
    <w:p w14:paraId="79962DB7" w14:textId="77777777" w:rsidR="0005580C" w:rsidRPr="0005580C" w:rsidRDefault="0005580C" w:rsidP="0005580C">
      <w:pPr>
        <w:pStyle w:val="ListParagraph"/>
        <w:spacing w:after="0" w:line="240" w:lineRule="auto"/>
        <w:ind w:left="284"/>
        <w:jc w:val="both"/>
        <w:rPr>
          <w:rFonts w:ascii="Sylfaen" w:hAnsi="Sylfaen"/>
          <w:sz w:val="18"/>
          <w:szCs w:val="18"/>
          <w:lang w:val="ka-GE"/>
        </w:rPr>
      </w:pPr>
    </w:p>
    <w:p w14:paraId="30DDFEC0" w14:textId="77777777" w:rsidR="0005580C" w:rsidRPr="0005580C" w:rsidRDefault="0005580C" w:rsidP="0005580C">
      <w:pPr>
        <w:pStyle w:val="ListParagraph"/>
        <w:numPr>
          <w:ilvl w:val="0"/>
          <w:numId w:val="1"/>
        </w:numPr>
        <w:spacing w:after="0" w:line="240" w:lineRule="auto"/>
        <w:ind w:left="284"/>
        <w:jc w:val="both"/>
        <w:rPr>
          <w:rFonts w:ascii="Sylfaen" w:hAnsi="Sylfaen" w:cs="Sylfaen"/>
          <w:sz w:val="18"/>
          <w:szCs w:val="18"/>
          <w:lang w:val="ka-GE"/>
        </w:rPr>
      </w:pPr>
      <w:r w:rsidRPr="0005580C">
        <w:rPr>
          <w:rFonts w:ascii="Sylfaen" w:hAnsi="Sylfaen" w:cs="Sylfaen"/>
          <w:sz w:val="18"/>
          <w:szCs w:val="18"/>
          <w:lang w:val="ka-GE"/>
        </w:rPr>
        <w:t>მოქალაქეთა ჩართულობა</w:t>
      </w:r>
      <w:r>
        <w:rPr>
          <w:rFonts w:ascii="Sylfaen" w:hAnsi="Sylfaen" w:cs="Sylfaen"/>
          <w:sz w:val="18"/>
          <w:szCs w:val="18"/>
          <w:lang w:val="ka-GE"/>
        </w:rPr>
        <w:t xml:space="preserve"> </w:t>
      </w:r>
    </w:p>
    <w:p w14:paraId="624B58F5" w14:textId="77777777" w:rsidR="0005580C" w:rsidRPr="0005580C" w:rsidRDefault="0005580C" w:rsidP="0005580C">
      <w:pPr>
        <w:pStyle w:val="ListParagraph"/>
        <w:rPr>
          <w:rFonts w:ascii="Sylfaen" w:hAnsi="Sylfaen" w:cs="Sylfaen"/>
          <w:sz w:val="18"/>
          <w:szCs w:val="18"/>
          <w:lang w:val="ka-GE"/>
        </w:rPr>
      </w:pPr>
    </w:p>
    <w:p w14:paraId="14F5D10C" w14:textId="4F82DBC6" w:rsidR="0015665A" w:rsidRPr="0005580C" w:rsidRDefault="0005580C" w:rsidP="0005580C">
      <w:pPr>
        <w:pStyle w:val="ListParagraph"/>
        <w:numPr>
          <w:ilvl w:val="0"/>
          <w:numId w:val="1"/>
        </w:numPr>
        <w:spacing w:after="0" w:line="240" w:lineRule="auto"/>
        <w:ind w:left="284"/>
        <w:jc w:val="both"/>
        <w:rPr>
          <w:rFonts w:ascii="Sylfaen" w:hAnsi="Sylfaen" w:cs="Sylfaen"/>
          <w:b/>
          <w:sz w:val="18"/>
          <w:szCs w:val="18"/>
          <w:lang w:val="ka-GE"/>
        </w:rPr>
      </w:pPr>
      <w:r w:rsidRPr="0005580C">
        <w:rPr>
          <w:rFonts w:ascii="Sylfaen" w:hAnsi="Sylfaen" w:cs="Sylfaen"/>
          <w:b/>
          <w:sz w:val="18"/>
          <w:szCs w:val="18"/>
          <w:lang w:val="ka-GE"/>
        </w:rPr>
        <w:t>წყალტუბოს მუნიციპალიტეტი</w:t>
      </w:r>
    </w:p>
    <w:p w14:paraId="1CBD64D6" w14:textId="77777777" w:rsidR="0005580C" w:rsidRPr="0005580C" w:rsidRDefault="0005580C" w:rsidP="0005580C">
      <w:pPr>
        <w:pStyle w:val="ListParagraph"/>
        <w:spacing w:after="0" w:line="240" w:lineRule="auto"/>
        <w:ind w:left="284"/>
        <w:jc w:val="both"/>
        <w:rPr>
          <w:rFonts w:ascii="Sylfaen" w:hAnsi="Sylfaen" w:cs="Sylfaen"/>
          <w:sz w:val="18"/>
          <w:szCs w:val="18"/>
          <w:lang w:val="ka-GE"/>
        </w:rPr>
      </w:pPr>
    </w:p>
    <w:p w14:paraId="270E8289" w14:textId="43A6B791" w:rsidR="0005580C" w:rsidRPr="0005580C" w:rsidRDefault="0005580C" w:rsidP="008D39AC">
      <w:pPr>
        <w:pStyle w:val="ListParagraph"/>
        <w:numPr>
          <w:ilvl w:val="0"/>
          <w:numId w:val="1"/>
        </w:numPr>
        <w:spacing w:after="0" w:line="240" w:lineRule="auto"/>
        <w:ind w:left="-142" w:firstLine="0"/>
        <w:jc w:val="both"/>
        <w:rPr>
          <w:rFonts w:ascii="Sylfaen" w:hAnsi="Sylfaen" w:cs="Sylfaen"/>
          <w:sz w:val="18"/>
          <w:szCs w:val="18"/>
          <w:lang w:val="ka-GE"/>
        </w:rPr>
      </w:pPr>
      <w:r>
        <w:rPr>
          <w:rFonts w:ascii="Sylfaen" w:hAnsi="Sylfaen" w:cs="Sylfaen"/>
          <w:sz w:val="18"/>
          <w:szCs w:val="18"/>
        </w:rPr>
        <w:t xml:space="preserve"> </w:t>
      </w:r>
      <w:r w:rsidR="008D39AC">
        <w:rPr>
          <w:rFonts w:ascii="Sylfaen" w:hAnsi="Sylfaen" w:cs="Sylfaen"/>
          <w:sz w:val="18"/>
          <w:szCs w:val="18"/>
        </w:rPr>
        <w:t xml:space="preserve"> </w:t>
      </w:r>
      <w:r w:rsidRPr="0005580C">
        <w:rPr>
          <w:rFonts w:ascii="Sylfaen" w:hAnsi="Sylfaen" w:cs="Sylfaen"/>
          <w:sz w:val="18"/>
          <w:szCs w:val="18"/>
          <w:lang w:val="ka-GE"/>
        </w:rPr>
        <w:t>წყალტუბოს მუნიციპალიტეტი დასავლეთ საქართველოს ცენტრალური ნაწილში, კოლხეთის დაბლობის აღმოსავლეთით, მდინარეების რიონისა და გუბისწყლის ხეობებში მდებარეობს და იმერეთის რეგიონს მიეკუთვნება. მუნიციპალიტეტის ტერიტორიის ფართობი–700,1 კმ2. ადმინისტრაციული ცენტრია</w:t>
      </w:r>
      <w:r w:rsidR="008D39AC">
        <w:rPr>
          <w:rFonts w:ascii="Sylfaen" w:hAnsi="Sylfaen" w:cs="Sylfaen"/>
          <w:sz w:val="18"/>
          <w:szCs w:val="18"/>
        </w:rPr>
        <w:t xml:space="preserve"> </w:t>
      </w:r>
      <w:r w:rsidRPr="0005580C">
        <w:rPr>
          <w:rFonts w:ascii="Sylfaen" w:hAnsi="Sylfaen" w:cs="Sylfaen"/>
          <w:sz w:val="18"/>
          <w:szCs w:val="18"/>
          <w:lang w:val="ka-GE"/>
        </w:rPr>
        <w:t>ქ</w:t>
      </w:r>
      <w:r w:rsidR="008D39AC">
        <w:rPr>
          <w:rFonts w:ascii="Sylfaen" w:hAnsi="Sylfaen" w:cs="Sylfaen"/>
          <w:sz w:val="18"/>
          <w:szCs w:val="18"/>
          <w:lang w:val="ka-GE"/>
        </w:rPr>
        <w:t>.</w:t>
      </w:r>
      <w:r w:rsidR="008D39AC">
        <w:rPr>
          <w:rFonts w:ascii="Sylfaen" w:hAnsi="Sylfaen" w:cs="Sylfaen"/>
          <w:sz w:val="18"/>
          <w:szCs w:val="18"/>
        </w:rPr>
        <w:t xml:space="preserve"> </w:t>
      </w:r>
      <w:r w:rsidRPr="0005580C">
        <w:rPr>
          <w:rFonts w:ascii="Sylfaen" w:hAnsi="Sylfaen" w:cs="Sylfaen"/>
          <w:sz w:val="18"/>
          <w:szCs w:val="18"/>
          <w:lang w:val="ka-GE"/>
        </w:rPr>
        <w:t xml:space="preserve">წყალტუბო. მანძილი ადმინისტრაციულ ცენტრსა და ქვეყნის დედაქალაქს  შორის – 249 კმ-ია, ტრანსპორტირების დრო სამი საათია, მუნიციპალიტეტი 7 კმ-ითაა დაშორებული სიდიდით საქართველოს მეორე ქალაქთან ქუთაისთან. </w:t>
      </w:r>
    </w:p>
    <w:p w14:paraId="72B27BFC" w14:textId="32E73E09" w:rsidR="0005580C" w:rsidRPr="0005580C" w:rsidRDefault="0005580C" w:rsidP="008D39AC">
      <w:pPr>
        <w:pStyle w:val="ListParagraph"/>
        <w:spacing w:after="0" w:line="240" w:lineRule="auto"/>
        <w:ind w:left="-142" w:firstLine="426"/>
        <w:jc w:val="both"/>
        <w:rPr>
          <w:rFonts w:ascii="Sylfaen" w:hAnsi="Sylfaen" w:cs="Sylfaen"/>
          <w:sz w:val="18"/>
          <w:szCs w:val="18"/>
          <w:lang w:val="ka-GE"/>
        </w:rPr>
      </w:pPr>
      <w:r w:rsidRPr="0005580C">
        <w:rPr>
          <w:rFonts w:ascii="Sylfaen" w:hAnsi="Sylfaen" w:cs="Sylfaen"/>
          <w:sz w:val="18"/>
          <w:szCs w:val="18"/>
          <w:lang w:val="ka-GE"/>
        </w:rPr>
        <w:t xml:space="preserve">წყალტუბოს მუნიციპალიტეტის ტერიტორიაზე მდებარეობს ქუთაისის საერთაშორისო აეროპორტი. მანძილი ადმინისტრაციულ ცენტრსა და უახლოეს ფოთის პორტს შორის - 98 კმ. წყალტუბოს მუნიციპალიტეტში გადის საერთაშორისო მნიშვნელობის თბილისი-სენაკი-ლესელიძის საავტომობილო გზა.   </w:t>
      </w:r>
    </w:p>
    <w:p w14:paraId="444B77EB" w14:textId="6C43B4C3" w:rsidR="0005580C" w:rsidRPr="0005580C" w:rsidRDefault="0005580C" w:rsidP="008D39AC">
      <w:pPr>
        <w:pStyle w:val="ListParagraph"/>
        <w:spacing w:after="0" w:line="240" w:lineRule="auto"/>
        <w:ind w:left="-142" w:firstLine="426"/>
        <w:jc w:val="both"/>
        <w:rPr>
          <w:rFonts w:ascii="Sylfaen" w:hAnsi="Sylfaen" w:cs="Sylfaen"/>
          <w:sz w:val="18"/>
          <w:szCs w:val="18"/>
          <w:lang w:val="ka-GE"/>
        </w:rPr>
      </w:pPr>
      <w:r w:rsidRPr="0005580C">
        <w:rPr>
          <w:rFonts w:ascii="Sylfaen" w:hAnsi="Sylfaen" w:cs="Sylfaen"/>
          <w:sz w:val="18"/>
          <w:szCs w:val="18"/>
          <w:lang w:val="ka-GE"/>
        </w:rPr>
        <w:t>წყალტუბოს მუნიციპალიტეტის შემადგენლობაში შედის ქალაქი წყალტუბო - ადმინისტრაციული ცენტრი  და 49 სოფელი, რომელთაგან ორი დაუსახლებელია.</w:t>
      </w:r>
    </w:p>
    <w:p w14:paraId="1E445880" w14:textId="7C7A8057" w:rsidR="0005580C" w:rsidRPr="0005580C" w:rsidRDefault="0005580C" w:rsidP="008D39AC">
      <w:pPr>
        <w:pStyle w:val="ListParagraph"/>
        <w:spacing w:after="0" w:line="240" w:lineRule="auto"/>
        <w:ind w:left="-142" w:firstLine="426"/>
        <w:jc w:val="both"/>
        <w:rPr>
          <w:rFonts w:ascii="Sylfaen" w:hAnsi="Sylfaen" w:cs="Sylfaen"/>
          <w:sz w:val="18"/>
          <w:szCs w:val="18"/>
          <w:lang w:val="ka-GE"/>
        </w:rPr>
      </w:pPr>
      <w:r w:rsidRPr="0005580C">
        <w:rPr>
          <w:rFonts w:ascii="Sylfaen" w:hAnsi="Sylfaen" w:cs="Sylfaen"/>
          <w:sz w:val="18"/>
          <w:szCs w:val="18"/>
          <w:lang w:val="ka-GE"/>
        </w:rPr>
        <w:t xml:space="preserve">საქსტატის 2014 წლის აღწერის მონაცემებით, წყალტუბოს  მუნიციპალიტეტის მოსახლეობის რაოდენობა 56 883-ს შეადგენს, საიდანაც ქალაქად მცხოვრებია 20%, სოფლად  80%, მათ შორის 50.05%-ს ქალები, ხოლო 49,95%-ს მამკაცები შეადგენენ. აფხაზურ-ქართული კონფლიქტის გამო 1993 წლიდან დღემდე მუნიციპალიტეტის ტერიტორიაზე სულ  5754 იძულებით გადაადგილებული პირია აფხაზეთიდან. </w:t>
      </w:r>
    </w:p>
    <w:p w14:paraId="3F03F014" w14:textId="029A9234" w:rsidR="0005580C" w:rsidRPr="0005580C" w:rsidRDefault="0005580C" w:rsidP="008D39AC">
      <w:pPr>
        <w:pStyle w:val="ListParagraph"/>
        <w:spacing w:after="0" w:line="240" w:lineRule="auto"/>
        <w:ind w:left="-142" w:firstLine="426"/>
        <w:jc w:val="both"/>
        <w:rPr>
          <w:rFonts w:ascii="Sylfaen" w:hAnsi="Sylfaen" w:cs="Sylfaen"/>
          <w:sz w:val="18"/>
          <w:szCs w:val="18"/>
          <w:lang w:val="ka-GE"/>
        </w:rPr>
      </w:pPr>
      <w:r w:rsidRPr="0005580C">
        <w:rPr>
          <w:rFonts w:ascii="Sylfaen" w:hAnsi="Sylfaen" w:cs="Sylfaen"/>
          <w:sz w:val="18"/>
          <w:szCs w:val="18"/>
          <w:lang w:val="ka-GE"/>
        </w:rPr>
        <w:t xml:space="preserve">წყალტუბოს მუნიციპალიტეტს არსებული რესურსის გათვალისწინებით გააჩნია მრავალფეროვანი ტურიზმის განვითარების შესაძლებლობა. ესენია: ეკოტურზმი, აგროტურიზმი, სამკურნალო ტურიზმი, სათავგადასავლო ტურიზმი. სამკურნალო ტურიზმის კუთხით წყალტუბო მსოფლიო დონის კურორტია, იგი ძალზე ორიგინალური ჰიდროგეოლოგიური აგებულებით გამოირჩევა. წყალტუბო იმ უიშვიათესი კურორტების რიცხვს მიეკუთვნება,  რომელთა დაგეგმარება და განაშენიანება  მეცნიერულად  დასაბუთებული, ორიგინალური გენერალური გეგმის მიხედვით  განხორციელდა.  აიგო   22   სანატორიუმი,   მათგან არაერთი არქიტექტურული ხელოვნების ნიმუშს წარმოადგენს,  ხელოვნურად გააშენეს 150-ზე  მეტი განსხვავებული სახეობის  ფოთლოვანი და წიწვოვანი  მცენარეული კულტურა. სიმწვანეში  ჩაეფლო   მკურნალი წყაროები  და   9 სააბაზანო.  ეს ყველაფერი გეგმის თანახმად, ამფითეატრის ფორმით, ,,წრიულობის პრინციპით’’ განლაგდა. წყალტუბოს მუნიციპალიტეტი მდიდარია რეკრეაციული რესურსებით, რომელთაგან აღსანიშნავია თერმულ-რადონული  წყლები. სამკურნალო ტურიზმის განვითარების კუთხით წყალტუბოს მუნიციპალიტეტში ფუნქციუნირებს მაღალი სტანდარტების ოთხი აბაზანა, რომელიც ემსახურება, როგორც დამსვენებლებს, ასევე, ვიზიტორებს. წყალტუბოს მუნიციპალიტეტი არ წარმოადგენს სეზონურ კურორტს, ეს არის კურორტი წელიწადის 12 თვის განმავლობაში. ასევე, ბუნებრივი სამკურნალო საშუალებაა </w:t>
      </w:r>
      <w:hyperlink r:id="rId6" w:tooltip="კარსტული მღვიმე" w:history="1">
        <w:r w:rsidRPr="0005580C">
          <w:rPr>
            <w:rFonts w:ascii="Sylfaen" w:hAnsi="Sylfaen" w:cs="Sylfaen"/>
            <w:sz w:val="18"/>
            <w:szCs w:val="18"/>
            <w:lang w:val="ka-GE"/>
          </w:rPr>
          <w:t>კარსტული მღვიმეები</w:t>
        </w:r>
      </w:hyperlink>
      <w:r w:rsidRPr="0005580C">
        <w:rPr>
          <w:rFonts w:ascii="Sylfaen" w:hAnsi="Sylfaen" w:cs="Sylfaen"/>
          <w:sz w:val="18"/>
          <w:szCs w:val="18"/>
          <w:lang w:val="ka-GE"/>
        </w:rPr>
        <w:t>. გარდა დაცული ტერიტორიებისა, მღვიმეებისა, ასევე, ისტორიულ-კულტურული ძეგლების სიმრავლე ეკო-ტურიზმის განვითარებისთვის საუკეთესო პირობებს ქმნის. მუნიციპალიტეტის ტერიტორიაზე  არის სხვადასხვა ისტორიული ძეგლები: თამარის ციხე-დარბაზი, იოანე ნათლისმცემლის სახელობის უძველესი ეკლესია, მხარეთმცოდნეობის მუზეუმი, ასევე გიორგი ახვლედიანისა და ნიკო ლორთქიფანიძის სახლ-მუზეუმები. დიდი ქართველი მწერლის ოტია იოსელიანის სახლ-მუზეუმი „ოტიას ეზო“.</w:t>
      </w:r>
    </w:p>
    <w:p w14:paraId="7173290D" w14:textId="77777777" w:rsidR="0005580C" w:rsidRDefault="0005580C" w:rsidP="0005580C">
      <w:pPr>
        <w:spacing w:after="0" w:line="240" w:lineRule="auto"/>
        <w:ind w:left="360"/>
        <w:jc w:val="both"/>
        <w:rPr>
          <w:rFonts w:ascii="Sylfaen" w:hAnsi="Sylfaen" w:cs="Sylfaen"/>
          <w:sz w:val="18"/>
          <w:szCs w:val="18"/>
          <w:lang w:val="ka-GE"/>
        </w:rPr>
      </w:pPr>
    </w:p>
    <w:p w14:paraId="69FACFD5" w14:textId="77777777" w:rsidR="0005580C" w:rsidRPr="00462C60" w:rsidRDefault="0005580C" w:rsidP="0005580C">
      <w:pPr>
        <w:spacing w:after="0" w:line="240" w:lineRule="auto"/>
        <w:ind w:left="360"/>
        <w:jc w:val="both"/>
        <w:rPr>
          <w:rFonts w:ascii="Sylfaen" w:hAnsi="Sylfaen"/>
          <w:lang w:val="ka-GE"/>
        </w:rPr>
      </w:pPr>
    </w:p>
    <w:p w14:paraId="5D549B28" w14:textId="7E03D076" w:rsidR="008D39AC" w:rsidRPr="008D39AC" w:rsidRDefault="008D39AC" w:rsidP="008D39AC">
      <w:pPr>
        <w:pStyle w:val="ListParagraph"/>
        <w:numPr>
          <w:ilvl w:val="0"/>
          <w:numId w:val="1"/>
        </w:numPr>
        <w:tabs>
          <w:tab w:val="left" w:pos="-284"/>
        </w:tabs>
        <w:spacing w:after="0" w:line="240" w:lineRule="auto"/>
        <w:ind w:left="-142" w:firstLine="0"/>
        <w:jc w:val="both"/>
        <w:rPr>
          <w:rFonts w:ascii="Sylfaen" w:hAnsi="Sylfaen" w:cs="Sylfaen"/>
          <w:sz w:val="18"/>
          <w:szCs w:val="18"/>
          <w:lang w:val="ka-GE"/>
        </w:rPr>
      </w:pPr>
      <w:r>
        <w:rPr>
          <w:rFonts w:ascii="Sylfaen" w:hAnsi="Sylfaen" w:cs="Sylfaen"/>
          <w:sz w:val="18"/>
          <w:szCs w:val="18"/>
        </w:rPr>
        <w:t xml:space="preserve"> </w:t>
      </w:r>
      <w:r w:rsidRPr="008D39AC">
        <w:rPr>
          <w:rFonts w:ascii="Sylfaen" w:hAnsi="Sylfaen" w:cs="Sylfaen"/>
          <w:sz w:val="18"/>
          <w:szCs w:val="18"/>
          <w:lang w:val="ka-GE"/>
        </w:rPr>
        <w:t xml:space="preserve">ადგილმდებარეობიდან გამომდინარე, წყალტუბოს მუნიციპალიტეტი მიმზიდველ ადგილად ითვლება საცხოვრებლად, სამუშაოდ, ტურისტული და ინვესტირების თვალსაზრისით რეგიონის სხვა მუნიციპალიტეტებთან შედარებით. ქალაქს აქვს 78 ჰა. გართობისათვის განკუთვნილი დასასვენებელი პარკი. პარკში ფუნქციონირებს ატრაქციონები, კაფეები. პარკი აღჭურვილია Wi-Fi  სისტემით. </w:t>
      </w:r>
    </w:p>
    <w:p w14:paraId="11D12A85" w14:textId="31DB0191" w:rsidR="008D39AC" w:rsidRPr="008D39AC" w:rsidRDefault="008D39AC" w:rsidP="008D39AC">
      <w:pPr>
        <w:tabs>
          <w:tab w:val="left" w:pos="-284"/>
        </w:tabs>
        <w:spacing w:after="0" w:line="240" w:lineRule="auto"/>
        <w:ind w:left="-142" w:firstLine="142"/>
        <w:jc w:val="both"/>
        <w:rPr>
          <w:rFonts w:ascii="Sylfaen" w:hAnsi="Sylfaen" w:cs="Sylfaen"/>
          <w:sz w:val="18"/>
          <w:szCs w:val="18"/>
          <w:lang w:val="ka-GE"/>
        </w:rPr>
      </w:pPr>
      <w:r w:rsidRPr="008D39AC">
        <w:rPr>
          <w:rFonts w:ascii="Sylfaen" w:hAnsi="Sylfaen" w:cs="Sylfaen"/>
          <w:sz w:val="18"/>
          <w:szCs w:val="18"/>
          <w:lang w:val="ka-GE"/>
        </w:rPr>
        <w:t xml:space="preserve">წყალტუბოს მუნიციპალიტეტი მსოფლიო დონის სპა კურორტია, ამიტომ განსაკუთრებული როლი მუნიციპალიტეტისათვის სამკურნალო ტურიზმის განვითარებას ენიჭება. სამკურნალო ტურიზმის განვითარების კუთხით კი წყალტუბოს მუნიციპალიტეტში ფუნქციონირებს მაღალი სტანდარტების ოთხი აბაზანა, მათ შორისაა საყოველთაოდ ცნობილი N6 წყარო, რომელიც სტალინის აბაზანის სახელწოდებითაა ცნობილი. </w:t>
      </w:r>
    </w:p>
    <w:p w14:paraId="2058F3C1" w14:textId="50178876" w:rsidR="008D39AC" w:rsidRDefault="008D39AC" w:rsidP="008D39AC">
      <w:pPr>
        <w:tabs>
          <w:tab w:val="left" w:pos="-284"/>
        </w:tabs>
        <w:spacing w:after="0" w:line="240" w:lineRule="auto"/>
        <w:ind w:left="-142" w:firstLine="142"/>
        <w:jc w:val="both"/>
        <w:rPr>
          <w:rFonts w:ascii="Sylfaen" w:hAnsi="Sylfaen" w:cs="Sylfaen"/>
          <w:sz w:val="18"/>
          <w:szCs w:val="18"/>
        </w:rPr>
      </w:pPr>
      <w:r w:rsidRPr="008D39AC">
        <w:rPr>
          <w:rFonts w:ascii="Sylfaen" w:hAnsi="Sylfaen" w:cs="Sylfaen"/>
          <w:sz w:val="18"/>
          <w:szCs w:val="18"/>
          <w:lang w:val="ka-GE"/>
        </w:rPr>
        <w:t xml:space="preserve">ტურისტების რაოდენობის ზრდამ ბიძგი მისცა სასტუმრო ინდუსტრიის განვითარებას, მაგრამ არსებული სასტუმროები და საოჯახო ტიპის სასტუმრო სახლი/ჰოსტელები სეზონური დატვირთვის დროს სრულად ვერ აკმაყოფილებს მოთხოვნას, რის გამოც მუნიციპალიტეტისათვის პრიორიტეტს წარმოადგენს დევნილებისაგან დაცარიელებული სანატორიუმების </w:t>
      </w:r>
      <w:r w:rsidRPr="008D39AC">
        <w:rPr>
          <w:rFonts w:ascii="Sylfaen" w:hAnsi="Sylfaen" w:cs="Sylfaen"/>
          <w:sz w:val="18"/>
          <w:szCs w:val="18"/>
          <w:lang w:val="ka-GE"/>
        </w:rPr>
        <w:lastRenderedPageBreak/>
        <w:t>რეაბილიტაცია და ინვესტორების მოზიდვა. ეს კი  ხელს შეუწყობს მუნიციპალიტეტის ეკონომიკურ განვითარებას, ადგილობრივი მოსახლეობის დასაქმებასა და ტურისტებისათვის კომფორტული გარემოს შექმნას. ტურისტული მიმზიდველობის კუთხით ქალაქ წყალტუბოში მოწყობილია ხელოვნურად შექმნილი ე.წ „ცივი ტბის“ ტერიტორია. ტბაზე მოწყობილია სანაოსნო ინფრასტრუქტურა, საზაფხულო სეზონზე  ფუნციონირებს ორი აუზი და რესტორანი. ქალაქში ფუნქციონირებს სასტუმროები, კაფეები, რესტორნები და სწრაფი კვების ობიექტები. მთავარი და მნიშვნელოვანი მახასიათებელი წყალტუბოს მუნიციპალიტეტისთვის არის ის გარემობა, რომ მუნიციპალიტეტს დღეის მდგომარეობით გააჩნია ქალაქ წყალტუბოს გენერალური გეგმა.</w:t>
      </w:r>
    </w:p>
    <w:p w14:paraId="7720A26C" w14:textId="77777777" w:rsidR="008D39AC" w:rsidRPr="008D39AC" w:rsidRDefault="008D39AC" w:rsidP="008D39AC">
      <w:pPr>
        <w:tabs>
          <w:tab w:val="left" w:pos="-284"/>
        </w:tabs>
        <w:spacing w:after="0" w:line="240" w:lineRule="auto"/>
        <w:ind w:left="-142" w:firstLine="142"/>
        <w:jc w:val="both"/>
        <w:rPr>
          <w:rFonts w:ascii="Sylfaen" w:hAnsi="Sylfaen" w:cs="Sylfaen"/>
          <w:sz w:val="18"/>
          <w:szCs w:val="18"/>
        </w:rPr>
      </w:pPr>
    </w:p>
    <w:p w14:paraId="0F8BF8E0" w14:textId="69F856A3" w:rsidR="008D39AC" w:rsidRPr="008D39AC" w:rsidRDefault="008D39AC" w:rsidP="008D39AC">
      <w:pPr>
        <w:numPr>
          <w:ilvl w:val="0"/>
          <w:numId w:val="9"/>
        </w:numPr>
        <w:tabs>
          <w:tab w:val="left" w:pos="-284"/>
        </w:tabs>
        <w:spacing w:after="0" w:line="240" w:lineRule="auto"/>
        <w:ind w:left="0"/>
        <w:contextualSpacing/>
        <w:jc w:val="both"/>
        <w:rPr>
          <w:rFonts w:ascii="Sylfaen" w:hAnsi="Sylfaen" w:cs="Sylfaen"/>
          <w:sz w:val="18"/>
          <w:szCs w:val="18"/>
          <w:lang w:val="ka-GE"/>
        </w:rPr>
      </w:pPr>
      <w:r>
        <w:rPr>
          <w:rFonts w:ascii="Sylfaen" w:hAnsi="Sylfaen" w:cs="Sylfaen"/>
          <w:sz w:val="18"/>
          <w:szCs w:val="18"/>
          <w:lang w:val="ka-GE"/>
        </w:rPr>
        <w:t xml:space="preserve"> </w:t>
      </w:r>
      <w:r w:rsidRPr="008D39AC">
        <w:rPr>
          <w:rFonts w:ascii="Sylfaen" w:hAnsi="Sylfaen" w:cs="Sylfaen"/>
          <w:sz w:val="18"/>
          <w:szCs w:val="18"/>
          <w:lang w:val="ka-GE"/>
        </w:rPr>
        <w:t>შიდა ფაქტორები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შესალებლობები და ა.შ.;</w:t>
      </w:r>
    </w:p>
    <w:p w14:paraId="07D760FA" w14:textId="5E34DAD7" w:rsidR="008D39AC" w:rsidRPr="008D39AC" w:rsidRDefault="008D39AC" w:rsidP="008D39AC">
      <w:pPr>
        <w:pStyle w:val="ListParagraph"/>
        <w:numPr>
          <w:ilvl w:val="0"/>
          <w:numId w:val="9"/>
        </w:numPr>
        <w:tabs>
          <w:tab w:val="left" w:pos="-284"/>
        </w:tabs>
        <w:spacing w:after="0" w:line="240" w:lineRule="auto"/>
        <w:ind w:left="0"/>
        <w:jc w:val="both"/>
        <w:rPr>
          <w:rFonts w:ascii="Sylfaen" w:hAnsi="Sylfaen" w:cs="Sylfaen"/>
          <w:sz w:val="18"/>
          <w:szCs w:val="18"/>
          <w:lang w:val="ka-GE"/>
        </w:rPr>
      </w:pPr>
      <w:r w:rsidRPr="008D39AC">
        <w:rPr>
          <w:rFonts w:ascii="Sylfaen" w:hAnsi="Sylfaen" w:cs="Sylfaen"/>
          <w:sz w:val="18"/>
          <w:szCs w:val="18"/>
          <w:lang w:val="ka-GE"/>
        </w:rPr>
        <w:t xml:space="preserve">წყალტუბოს მუნიციპალიტეტის ადგილობრივი თვითმმართველობა გამოირჩევა  მაღალ კვალიფიციური კადრებით. სწორედ ამ საჯარო მოხელეთა ცოდნამ, კვალიფიკაციამ და მუნიციპალიტეტის მიმართ განსაკუთრებულმა ინტერესებმა განაპირობა ის გარემოება, რომ წყალტუბოს მუნიციპალიტეტის საჯარო მოხელეები ახალგაზრდებთან ერთად ჩართული არიან საინტერესო ტრენინგებსა და ღონისძიებებში. </w:t>
      </w:r>
    </w:p>
    <w:p w14:paraId="6CB001C0" w14:textId="225087F1" w:rsidR="008D39AC" w:rsidRPr="008D39AC" w:rsidRDefault="008D39AC" w:rsidP="008D39AC">
      <w:pPr>
        <w:numPr>
          <w:ilvl w:val="0"/>
          <w:numId w:val="9"/>
        </w:numPr>
        <w:tabs>
          <w:tab w:val="left" w:pos="-284"/>
        </w:tabs>
        <w:spacing w:after="0" w:line="240" w:lineRule="auto"/>
        <w:ind w:left="0"/>
        <w:contextualSpacing/>
        <w:jc w:val="both"/>
        <w:rPr>
          <w:rFonts w:ascii="Sylfaen" w:hAnsi="Sylfaen" w:cs="Sylfaen"/>
          <w:sz w:val="18"/>
          <w:szCs w:val="18"/>
          <w:lang w:val="ka-GE"/>
        </w:rPr>
      </w:pPr>
      <w:r w:rsidRPr="008D39AC">
        <w:rPr>
          <w:rFonts w:ascii="Sylfaen" w:hAnsi="Sylfaen" w:cs="Sylfaen"/>
          <w:sz w:val="18"/>
          <w:szCs w:val="18"/>
          <w:lang w:val="ka-GE"/>
        </w:rPr>
        <w:t>გარეშე ფაქტორები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2A5F3D63" w14:textId="77777777" w:rsidR="008D39AC" w:rsidRDefault="008D39AC" w:rsidP="008D39AC">
      <w:pPr>
        <w:pStyle w:val="ListParagraph"/>
        <w:numPr>
          <w:ilvl w:val="0"/>
          <w:numId w:val="9"/>
        </w:numPr>
        <w:tabs>
          <w:tab w:val="left" w:pos="-284"/>
        </w:tabs>
        <w:spacing w:line="240" w:lineRule="auto"/>
        <w:ind w:left="0"/>
        <w:jc w:val="both"/>
        <w:rPr>
          <w:rFonts w:ascii="Sylfaen" w:hAnsi="Sylfaen" w:cs="Sylfaen"/>
          <w:sz w:val="18"/>
          <w:szCs w:val="18"/>
        </w:rPr>
      </w:pPr>
      <w:r w:rsidRPr="008D39AC">
        <w:rPr>
          <w:rFonts w:ascii="Sylfaen" w:hAnsi="Sylfaen" w:cs="Sylfaen"/>
          <w:sz w:val="18"/>
          <w:szCs w:val="18"/>
          <w:lang w:val="ka-GE"/>
        </w:rPr>
        <w:t>პროექტის განხორციელებაზე გავლენა მოახდინა იმ გარემოებამ, რომ საქართველოში დაბალი იყო ცნობიერება იმის თაობაზე, რომ ახალგაზრდების ჩართულობამ შესაძლებელია გარკვეული წვლილი შეიტანოს მუნიციპალიტეტის განვითარებაში. წყალტუბოს მუნიციპალიტეტს გააჩნია მჭიდრო თანამშრომლობა სხვადასხვა არასამათვარობო ორგანოებთან, საჯარო სექტორებთან, რომელთა ჩართულობითაც ხდებოდა ახალგაზრდების წახალისება, სხვადასხვა ღონისძიებებში, მნიშვნელოვან საკითხთა საჯარო განხილვებში მონაწილეობის მიღება, სოციალურ თუ სხვა ტიპის პროექტების განხორციელება, თანამშრომლობა მუნიციპალიტეტის ხელმძღვანელობასთან, სკოლებთან  და არასამთავრობო ორგანიზაციებთან.</w:t>
      </w:r>
    </w:p>
    <w:p w14:paraId="47DC8028" w14:textId="77777777" w:rsidR="008D39AC" w:rsidRPr="008D39AC" w:rsidRDefault="008D39AC" w:rsidP="008D39AC">
      <w:pPr>
        <w:pStyle w:val="ListParagraph"/>
        <w:tabs>
          <w:tab w:val="left" w:pos="-284"/>
        </w:tabs>
        <w:spacing w:line="240" w:lineRule="auto"/>
        <w:ind w:left="0"/>
        <w:jc w:val="both"/>
        <w:rPr>
          <w:rFonts w:ascii="Sylfaen" w:hAnsi="Sylfaen" w:cs="Sylfaen"/>
          <w:sz w:val="18"/>
          <w:szCs w:val="18"/>
        </w:rPr>
      </w:pPr>
    </w:p>
    <w:p w14:paraId="650D7CAC" w14:textId="3A040910" w:rsidR="008D39AC" w:rsidRPr="008D39AC" w:rsidRDefault="008D39AC" w:rsidP="008D39AC">
      <w:pPr>
        <w:pStyle w:val="ListParagraph"/>
        <w:numPr>
          <w:ilvl w:val="0"/>
          <w:numId w:val="8"/>
        </w:numPr>
        <w:tabs>
          <w:tab w:val="left" w:pos="-284"/>
        </w:tabs>
        <w:spacing w:line="240" w:lineRule="auto"/>
        <w:ind w:left="-284" w:firstLine="0"/>
        <w:jc w:val="both"/>
        <w:rPr>
          <w:rFonts w:ascii="Sylfaen" w:hAnsi="Sylfaen" w:cs="Sylfaen"/>
          <w:sz w:val="18"/>
          <w:szCs w:val="18"/>
        </w:rPr>
      </w:pPr>
      <w:r>
        <w:rPr>
          <w:rFonts w:ascii="Sylfaen" w:hAnsi="Sylfaen" w:cs="Sylfaen"/>
          <w:sz w:val="18"/>
          <w:szCs w:val="18"/>
        </w:rPr>
        <w:t xml:space="preserve"> </w:t>
      </w:r>
      <w:r w:rsidR="0015665A" w:rsidRPr="008D39AC">
        <w:rPr>
          <w:rFonts w:ascii="Sylfaen" w:hAnsi="Sylfaen" w:cs="Sylfaen"/>
          <w:sz w:val="18"/>
          <w:szCs w:val="18"/>
          <w:lang w:val="ka-GE"/>
        </w:rPr>
        <w:t>შიდა ფაქტორები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ა.შ.;</w:t>
      </w:r>
    </w:p>
    <w:p w14:paraId="6CABEB33" w14:textId="33EC843E" w:rsidR="0015665A" w:rsidRPr="008D39AC" w:rsidRDefault="0015665A" w:rsidP="008D39AC">
      <w:pPr>
        <w:pStyle w:val="ListParagraph"/>
        <w:numPr>
          <w:ilvl w:val="0"/>
          <w:numId w:val="8"/>
        </w:numPr>
        <w:tabs>
          <w:tab w:val="left" w:pos="-284"/>
        </w:tabs>
        <w:spacing w:line="240" w:lineRule="auto"/>
        <w:ind w:left="-284" w:firstLine="0"/>
        <w:jc w:val="both"/>
        <w:rPr>
          <w:rFonts w:ascii="Sylfaen" w:hAnsi="Sylfaen" w:cs="Sylfaen"/>
          <w:sz w:val="18"/>
          <w:szCs w:val="18"/>
          <w:lang w:val="ka-GE"/>
        </w:rPr>
      </w:pPr>
      <w:r w:rsidRPr="008D39AC">
        <w:rPr>
          <w:rFonts w:ascii="Sylfaen" w:hAnsi="Sylfaen" w:cs="Sylfaen"/>
          <w:sz w:val="18"/>
          <w:szCs w:val="18"/>
          <w:lang w:val="ka-GE"/>
        </w:rPr>
        <w:t>გარე ფაქტორები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139A1F7C" w14:textId="77777777" w:rsidR="008D39AC" w:rsidRDefault="008D39AC" w:rsidP="008D39AC">
      <w:pPr>
        <w:pStyle w:val="ListParagraph"/>
        <w:tabs>
          <w:tab w:val="left" w:pos="-284"/>
        </w:tabs>
        <w:spacing w:line="240" w:lineRule="auto"/>
        <w:ind w:left="-284"/>
        <w:jc w:val="both"/>
        <w:rPr>
          <w:rFonts w:ascii="Sylfaen" w:hAnsi="Sylfaen" w:cs="Sylfaen"/>
          <w:sz w:val="18"/>
          <w:szCs w:val="18"/>
        </w:rPr>
      </w:pPr>
    </w:p>
    <w:p w14:paraId="6852A281" w14:textId="0C50D5B6" w:rsidR="008D39AC" w:rsidRPr="008D39AC" w:rsidRDefault="008D39AC" w:rsidP="008D39AC">
      <w:pPr>
        <w:pStyle w:val="NormalWeb"/>
        <w:numPr>
          <w:ilvl w:val="0"/>
          <w:numId w:val="1"/>
        </w:numPr>
        <w:ind w:left="-142" w:firstLine="0"/>
        <w:jc w:val="both"/>
        <w:rPr>
          <w:rFonts w:ascii="Sylfaen" w:eastAsiaTheme="minorHAnsi" w:hAnsi="Sylfaen" w:cs="Sylfaen"/>
          <w:sz w:val="18"/>
          <w:szCs w:val="18"/>
          <w:lang w:val="ka-GE" w:eastAsia="en-US"/>
        </w:rPr>
      </w:pPr>
      <w:r>
        <w:rPr>
          <w:rFonts w:ascii="Sylfaen" w:eastAsiaTheme="minorHAnsi" w:hAnsi="Sylfaen" w:cs="Sylfaen"/>
          <w:sz w:val="18"/>
          <w:szCs w:val="18"/>
          <w:lang w:val="en-US" w:eastAsia="en-US"/>
        </w:rPr>
        <w:t xml:space="preserve">  </w:t>
      </w:r>
      <w:r w:rsidRPr="008D39AC">
        <w:rPr>
          <w:rFonts w:ascii="Sylfaen" w:eastAsiaTheme="minorHAnsi" w:hAnsi="Sylfaen" w:cs="Sylfaen"/>
          <w:sz w:val="18"/>
          <w:szCs w:val="18"/>
          <w:lang w:val="ka-GE" w:eastAsia="en-US"/>
        </w:rPr>
        <w:t xml:space="preserve">ჩართულობის ერთ-ერთი ყველაზე გავრცელებული მექანიზმის - სამოქალაქო ბიუჯეტის განხორციელება წყალტუბოს მუნიციპალიტეტისთვის არის საკმაოდ მნიშვნელოვანი. მისი განხორციელებისას ადგილობრივი თვითმართველობის წარმომადგენლები უშუალოდ არიან დაკავშირებული ადგილობრივ მოსახლეობასთან. </w:t>
      </w:r>
    </w:p>
    <w:p w14:paraId="453120AE" w14:textId="77777777" w:rsidR="008D39AC" w:rsidRPr="008D39AC" w:rsidRDefault="008D39AC" w:rsidP="008D39AC">
      <w:pPr>
        <w:pStyle w:val="NormalWeb"/>
        <w:ind w:left="-142"/>
        <w:jc w:val="both"/>
        <w:rPr>
          <w:rFonts w:ascii="Sylfaen" w:eastAsiaTheme="minorHAnsi" w:hAnsi="Sylfaen" w:cs="Sylfaen"/>
          <w:sz w:val="18"/>
          <w:szCs w:val="18"/>
          <w:lang w:val="ka-GE" w:eastAsia="en-US"/>
        </w:rPr>
      </w:pPr>
      <w:r w:rsidRPr="008D39AC">
        <w:rPr>
          <w:rFonts w:ascii="Sylfaen" w:eastAsiaTheme="minorHAnsi" w:hAnsi="Sylfaen" w:cs="Sylfaen"/>
          <w:sz w:val="18"/>
          <w:szCs w:val="18"/>
          <w:lang w:val="ka-GE" w:eastAsia="en-US"/>
        </w:rPr>
        <w:t>პროცესის განხორციელება წყალტუბოს მუნიციპალიტეტში დაიწყო 2018 წლიდან და დღემდე აქტიურად მიმდინარეობს. მასში ჩართული მხარეები ცდილობენ, რომ პროცესი გახდეს უფრო უკეთესი, ვიდრე იყო მანამდე. ყოველივე ეს, საშუალებას გვაძლევს, რომ ხშირად გავუსვათ ხაზი ჩვენს მუნიციპალიტეტში არსებულ ამ მექანიზმს და მივიღოთ დადებით უკუკავშირები სხვა დაინტერესებული მხარეებისგან (სამინისტროები, არასამთავრობო ორგანიზაციები, სხვა მუნიციპალიტეტები, მოქალაქეები და ა.შ).</w:t>
      </w:r>
    </w:p>
    <w:p w14:paraId="08BF89AF" w14:textId="77777777" w:rsidR="008D39AC" w:rsidRPr="008D39AC" w:rsidRDefault="008D39AC" w:rsidP="008D39AC">
      <w:pPr>
        <w:pStyle w:val="NormalWeb"/>
        <w:ind w:left="-142"/>
        <w:jc w:val="both"/>
        <w:rPr>
          <w:rFonts w:ascii="Sylfaen" w:eastAsiaTheme="minorHAnsi" w:hAnsi="Sylfaen" w:cs="Sylfaen"/>
          <w:sz w:val="18"/>
          <w:szCs w:val="18"/>
          <w:lang w:val="ka-GE" w:eastAsia="en-US"/>
        </w:rPr>
      </w:pPr>
      <w:proofErr w:type="gramStart"/>
      <w:r w:rsidRPr="008D39AC">
        <w:rPr>
          <w:rFonts w:ascii="Sylfaen" w:eastAsiaTheme="minorHAnsi" w:hAnsi="Sylfaen" w:cs="Sylfaen"/>
          <w:sz w:val="18"/>
          <w:szCs w:val="18"/>
          <w:lang w:val="ka-GE" w:eastAsia="en-US"/>
        </w:rPr>
        <w:t>2019 წელს ახალი კორონა ვირუსის (covid 19) გავრცელებასთან დაკავშირებით, ქვეყანაში შექმნილი მდგომარეობიდან გამომდინარე, საჭირო გახდა პროცესის ძირითადი ეტაპების გასავლელად განსახორციელებელი ქმედებებისა და პროცედურების გადახედვა.</w:t>
      </w:r>
      <w:proofErr w:type="gramEnd"/>
      <w:r w:rsidRPr="008D39AC">
        <w:rPr>
          <w:rFonts w:ascii="Sylfaen" w:eastAsiaTheme="minorHAnsi" w:hAnsi="Sylfaen" w:cs="Sylfaen"/>
          <w:sz w:val="18"/>
          <w:szCs w:val="18"/>
          <w:lang w:val="ka-GE" w:eastAsia="en-US"/>
        </w:rPr>
        <w:t xml:space="preserve"> კერძოდ, საჭირო იყო ყველაფერი არსებულ რეალობას მორგებოდა, რამაც გარკვეულ წილად შეაფერხა მუნიციპალიტეტი დროის თვალსაზრისით, ასევე მოიკლო ჩართულობის პროცენტულმა მაჩვენებელმაც, შეიცვალა საჭიროებები და ასევე გადაიხედა გამოყოფილი თანხის საკითხიც. მიუხედავად დაბრკოლებებისა, პროცესის განხორციელება არ შეწყვეტილა და დღემდე აქტიურად მიმდინარეობს მუშაობა და კონსულტაციების მიღება იმასთან დაკავშირებით, თუ როგორ მოერგოს დღევანდელ რეალობას ყველა პროცედურა, რათა მიღწეულ იქნას მაქსიმალური შედეგი.</w:t>
      </w:r>
    </w:p>
    <w:p w14:paraId="1AB68D2C" w14:textId="77777777" w:rsidR="008D39AC" w:rsidRPr="008D39AC" w:rsidRDefault="008D39AC" w:rsidP="008D39AC">
      <w:pPr>
        <w:pStyle w:val="ListParagraph"/>
        <w:tabs>
          <w:tab w:val="left" w:pos="-284"/>
        </w:tabs>
        <w:spacing w:line="240" w:lineRule="auto"/>
        <w:ind w:left="-284"/>
        <w:jc w:val="both"/>
        <w:rPr>
          <w:rFonts w:ascii="Sylfaen" w:hAnsi="Sylfaen" w:cs="Sylfaen"/>
          <w:sz w:val="18"/>
          <w:szCs w:val="18"/>
          <w:lang w:val="ka-GE"/>
        </w:rPr>
      </w:pPr>
    </w:p>
    <w:p w14:paraId="710892F0" w14:textId="250A9125" w:rsidR="008D39AC" w:rsidRPr="008D39AC" w:rsidRDefault="008D39AC" w:rsidP="008D39AC">
      <w:pPr>
        <w:pStyle w:val="ListParagraph"/>
        <w:numPr>
          <w:ilvl w:val="0"/>
          <w:numId w:val="1"/>
        </w:numPr>
        <w:spacing w:before="100" w:beforeAutospacing="1" w:after="100" w:afterAutospacing="1" w:line="240" w:lineRule="auto"/>
        <w:ind w:left="-142" w:firstLine="0"/>
        <w:jc w:val="both"/>
        <w:rPr>
          <w:rFonts w:ascii="Sylfaen" w:hAnsi="Sylfaen" w:cs="Sylfaen"/>
          <w:sz w:val="18"/>
          <w:szCs w:val="18"/>
          <w:lang w:val="ka-GE"/>
        </w:rPr>
      </w:pPr>
      <w:r>
        <w:rPr>
          <w:rFonts w:ascii="Sylfaen" w:hAnsi="Sylfaen" w:cs="Sylfaen"/>
          <w:sz w:val="18"/>
          <w:szCs w:val="18"/>
        </w:rPr>
        <w:t xml:space="preserve"> </w:t>
      </w:r>
      <w:r w:rsidRPr="008D39AC">
        <w:rPr>
          <w:rFonts w:ascii="Sylfaen" w:hAnsi="Sylfaen" w:cs="Sylfaen"/>
          <w:sz w:val="18"/>
          <w:szCs w:val="18"/>
          <w:lang w:val="ka-GE"/>
        </w:rPr>
        <w:t xml:space="preserve">ჩართულობის ერთ-ერთი ყველაზე გავრცელებული მექანიზმის - სამოქალაქო ბიუჯეტის განხორციელება წყალტუბოს მუნიციპალიტეტისთვის არის საკმაოდ მნიშვნელოვანი. მისი განხორციელებისას ადგილობრივი თვითმართველობის წარმომადგენლები უშუალოდ არიან დაკავშირებული ადგილობრივ მოსახლეობასთან. </w:t>
      </w:r>
    </w:p>
    <w:p w14:paraId="70FA0283"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lastRenderedPageBreak/>
        <w:t>პროცესის განხორციელება წყალტუბოს მუნიციპალიტეტში დაიწყო 2018 წლიდან და დღემდე აქტიურად მიმდინარეობს. მასში ჩართული მხარეები ცდილობენ, რომ პროცესი გახდეს უფრო უკეთესი, ვიდრე იყო მანამდე. ყოველივე ეს, საშუალებას გვაძლევს, რომ ხშირად გავუსვათ ხაზი ჩვენს მუნიციპალიტეტში არსებულ ამ მექანიზმს და მივიღოთ დადებით უკუკავშირები სხვა დაინტერესებული მხარეებისგან (სამინისტროები, არასამთავრობო ორგანიზაციები, სხვა მუნიციპალიტეტები, მოქალაქეები და ა.შ).</w:t>
      </w:r>
    </w:p>
    <w:p w14:paraId="423F4936"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proofErr w:type="gramStart"/>
      <w:r w:rsidRPr="008D39AC">
        <w:rPr>
          <w:rFonts w:ascii="Sylfaen" w:hAnsi="Sylfaen" w:cs="Sylfaen"/>
          <w:sz w:val="18"/>
          <w:szCs w:val="18"/>
          <w:lang w:val="ka-GE"/>
        </w:rPr>
        <w:t>2019 წელს ახალი კორონა ვირუსის (covid 19) გავრცელებასთან დაკავშირებით, ქვეყანაში შექმნილი მდგომარეობიდან გამომდინარე, საჭირო გახდა პროცესის ძირითადი ეტაპების გასავლელად განსახორციელებელი ქმედებებისა და პროცედურების გადახედვა.</w:t>
      </w:r>
      <w:proofErr w:type="gramEnd"/>
      <w:r w:rsidRPr="008D39AC">
        <w:rPr>
          <w:rFonts w:ascii="Sylfaen" w:hAnsi="Sylfaen" w:cs="Sylfaen"/>
          <w:sz w:val="18"/>
          <w:szCs w:val="18"/>
          <w:lang w:val="ka-GE"/>
        </w:rPr>
        <w:t xml:space="preserve"> კერძოდ, საჭირო იყო ყველაფერი არსებულ რეალობას მორგებოდა, რამაც გარკვეულ წილად შეაფერხა მუნიციპალიტეტი დროის თვალსაზრისით, ასევე მოიკლო ჩართულობის პროცენტულმა მაჩვენებელმაც, შეიცვალა საჭიროებები და ასევე გადაიხედა გამოყოფილი თანხის საკითხიც. მიუხედავად დაბრკოლებებისა, პროცესის განხორციელება არ შეწყვეტილა და დღემდე აქტიურად მიმდინარეობს მუშაობა და კონსულტაციების მიღება იმასთან დაკავშირებით, თუ როგორ მოერგოს დღევანდელ რეალობას ყველა პროცედურა, რათა მიღწეულ იქნას მაქსიმალური შედეგი.</w:t>
      </w:r>
    </w:p>
    <w:p w14:paraId="10E86C92"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t xml:space="preserve">სამოქალაქო ბიუჯეტის დანერგვის თაობაზე დადებითი გადაწყვეტილების მიღების შემდეგ არასამთავრობო ორგანიზაცია Solidarity Fund PL საქართველოს მიერ 2018 წელს განხორციელდა წყალტუბოს მუნიციპალიტეტში სხვადასხვა სახის აქტივობები. კერძოდ, მათ ჩაატარეს საინფორმაციო შეხვედრები, რომლის დროსაც ყველა დაინტერესებულ პირს დეტალურად უამბეს სამოქალაქო ბიუეჯტის შესახებ, გააზიარეს ადგილობრივი და საერთაშორისო გამოცდილებები და რაც მთავარია, დაეხმარნენ მუნიციპალიტეტს პროცესისთვის აუცილებელი ყველა დოკუმენტის შედგენაში. </w:t>
      </w:r>
    </w:p>
    <w:p w14:paraId="3F99C93F"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t>ინსტრუქციებს და მითითებებს მუნიციპალიტეტი აქტიურად იღებდა პირველივე დღიდან, , შემუშავებულ იქნა სამოქმედო გეგმები (მაგალითად საინფორმაციო კამპანიის გეგმა) ყველა პროცესისთვის.</w:t>
      </w:r>
    </w:p>
    <w:p w14:paraId="09CA562C"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t xml:space="preserve">პროცესის მომზადების ეტაპზე გამოყენებულ იქნა სხვა მუნიციპალიტეტების შაბლონები, იქნებოდა ეს სამოქალაქო ბიუჯეტის ფორმირების წესი, საარჩევნო პროცესის ფორმირების წესი, ბრძანებები თუ სხვა. გამოიყენეს რა ისინი და ბოლომდე მოარგეს წყალტუბოს მუნიციპალიტეტს. </w:t>
      </w:r>
    </w:p>
    <w:p w14:paraId="3258991F"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t>ასევე შემუშავებულ იქნა ისეთი ახალი ინსტრუმენტი, როგორებიცაა არჩევნების პროცესში ხმის მიცემა ელექტრონული ფორმატით.</w:t>
      </w:r>
    </w:p>
    <w:p w14:paraId="0BF70A83"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t>განხორციელებული ნაბიჯები ეტაპების მიხედვით (სამოქალაქო ბიუჯეტი შედგება 8 ეტაპისგან):</w:t>
      </w:r>
    </w:p>
    <w:p w14:paraId="1F5B0BAC"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t xml:space="preserve">1) </w:t>
      </w:r>
      <w:proofErr w:type="gramStart"/>
      <w:r w:rsidRPr="008D39AC">
        <w:rPr>
          <w:rFonts w:ascii="Sylfaen" w:hAnsi="Sylfaen" w:cs="Sylfaen"/>
          <w:sz w:val="18"/>
          <w:szCs w:val="18"/>
          <w:lang w:val="ka-GE"/>
        </w:rPr>
        <w:t>პროცესის</w:t>
      </w:r>
      <w:proofErr w:type="gramEnd"/>
      <w:r w:rsidRPr="008D39AC">
        <w:rPr>
          <w:rFonts w:ascii="Sylfaen" w:hAnsi="Sylfaen" w:cs="Sylfaen"/>
          <w:sz w:val="18"/>
          <w:szCs w:val="18"/>
          <w:lang w:val="ka-GE"/>
        </w:rPr>
        <w:t xml:space="preserve"> მომზადება - 2018 წელს პროცესის მომზადებაში კონსულტაციები მიღებულ იქნა არასამთავრობო ორგანიზაციებისგან, სხვა მუნიციპალიტეტებისგან და პროცესის შემუშავებაში ჩართული იყვნენ სხვა პირებიც. შეიქმნა ყველა საჭირო დოკუმენტი, რომლებიც დღესაც ძალაშია და მათში შედის გარკვეული ტიპის ცვლილებები, რაც საშუალებას იძალევა მოხდეს პროცესის გაუმჯობესება უწყვეტად. </w:t>
      </w:r>
    </w:p>
    <w:p w14:paraId="02DB9549"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t>რაც შეეხება 2019, 2020 და 2021 წლებს, აქ უკვე პროცესს მუნიციპალიტეტი ახორციელებდა დამოუკიდებლად, რა თქმა უნდა კომპეტენტური პირ(ებ)ისგან კონსულტაციების მიღება კვლავ გრძელდება.</w:t>
      </w:r>
    </w:p>
    <w:p w14:paraId="3CFAD628"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t xml:space="preserve">2) საინფორმაციო კამპანია - საინფორმაციო კამპანიის პროცესს, პროცესის მომზადების ეტაპის მსგავსად 2019-2020-2021 წლებში მუნიციპალიტეტის შესაბამისი უფლებამოსილი პირები მართავდნენ დამოუკიდებლად, ხელმძღვანელ პირებთან შეთანხმების საფუძველზე. სინფორმაციო კამპანია ყოველწლიურად ძალიან აქტიურ რეჟიმში მიმდინარეობს და თითოეული შეხვედრა ძალიან ნაყოფიერია. შეხვედრაში აქტიურად ერთვებიან ზონის ლოკალური კოორდინატორები, საკრებულოს წევრები, მერი, მერის მოადგილეები და სხვა. </w:t>
      </w:r>
    </w:p>
    <w:p w14:paraId="7DF67EB1"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t>3) პრიორიტეტების გამოვლენა - პრიორიტეტების გამოვლენის მიზნით გამოკითხვა წყალტუბოს მუნიციპალიტეტში ჩატარდა მხოლოდ 2018 წელს, რომლის ასახვაც მოხდა საპროექტო ინიციატივის ფორმაში. 2019-2020-2021 წლებში ახალი გამოკითხვა პრიორიტეტების გამოვლენის მიზნით ჯერ არ ჩატარებულა.</w:t>
      </w:r>
    </w:p>
    <w:p w14:paraId="74674C0D" w14:textId="77777777" w:rsidR="008D39AC" w:rsidRPr="008D39AC" w:rsidRDefault="008D39AC" w:rsidP="008D39AC">
      <w:pPr>
        <w:spacing w:before="100" w:beforeAutospacing="1" w:after="100" w:afterAutospacing="1" w:line="240" w:lineRule="auto"/>
        <w:ind w:left="-142"/>
        <w:rPr>
          <w:rFonts w:ascii="Sylfaen" w:hAnsi="Sylfaen" w:cs="Sylfaen"/>
          <w:sz w:val="18"/>
          <w:szCs w:val="18"/>
          <w:lang w:val="ka-GE"/>
        </w:rPr>
      </w:pPr>
      <w:r w:rsidRPr="008D39AC">
        <w:rPr>
          <w:rFonts w:ascii="Sylfaen" w:hAnsi="Sylfaen" w:cs="Sylfaen"/>
          <w:sz w:val="18"/>
          <w:szCs w:val="18"/>
          <w:lang w:val="ka-GE"/>
        </w:rPr>
        <w:t xml:space="preserve">4) პროექტების შემუშავება და წარდგენა - პროექტების შემუშავების და წარდგენის ეტაპზე მაქსიმალურად ჩაერთო ყველა დაინტერესებული პირი, ჩატარდა პროექტის წერის მარათონი, რომლის დროსაც მოქალაქეებს ასწავლიდნენ თუ როგორ უნდა შეევსოთ საპროექტო ინიციატივის ფორმა, როგორ უნდა ეპოვნათ საკადასტრო კოდი </w:t>
      </w:r>
      <w:hyperlink r:id="rId7" w:history="1">
        <w:r w:rsidRPr="008D39AC">
          <w:rPr>
            <w:rFonts w:ascii="Sylfaen" w:hAnsi="Sylfaen" w:cs="Sylfaen"/>
            <w:sz w:val="18"/>
            <w:szCs w:val="18"/>
            <w:lang w:val="ka-GE"/>
          </w:rPr>
          <w:t>http://maps.reestri.gov.ge/</w:t>
        </w:r>
      </w:hyperlink>
      <w:r w:rsidRPr="008D39AC">
        <w:rPr>
          <w:rFonts w:ascii="Sylfaen" w:hAnsi="Sylfaen" w:cs="Sylfaen"/>
          <w:sz w:val="18"/>
          <w:szCs w:val="18"/>
          <w:lang w:val="ka-GE"/>
        </w:rPr>
        <w:t xml:space="preserve">-ზე, ასევე მოქალაქეებს დაეხმარნენ საპროექტო ინიციატივის სავარაუდო ღირებულების განსაზღვრაში და ა.შ.  (შექმნილია რადენიმე საინფორმაციო ვიდეო რგოლიც - </w:t>
      </w:r>
      <w:hyperlink r:id="rId8" w:history="1">
        <w:r w:rsidRPr="008D39AC">
          <w:rPr>
            <w:rFonts w:ascii="Sylfaen" w:hAnsi="Sylfaen" w:cs="Sylfaen"/>
            <w:sz w:val="18"/>
            <w:szCs w:val="18"/>
            <w:lang w:val="ka-GE"/>
          </w:rPr>
          <w:t>https://www.youtube.com/watch?v=bsc39hGNQmg&amp;t=24s</w:t>
        </w:r>
      </w:hyperlink>
      <w:r w:rsidRPr="008D39AC">
        <w:rPr>
          <w:rFonts w:ascii="Sylfaen" w:hAnsi="Sylfaen" w:cs="Sylfaen"/>
          <w:sz w:val="18"/>
          <w:szCs w:val="18"/>
          <w:lang w:val="ka-GE"/>
        </w:rPr>
        <w:t>,</w:t>
      </w:r>
      <w:hyperlink r:id="rId9" w:history="1">
        <w:r w:rsidRPr="008D39AC">
          <w:rPr>
            <w:rFonts w:ascii="Sylfaen" w:hAnsi="Sylfaen" w:cs="Sylfaen"/>
            <w:sz w:val="18"/>
            <w:szCs w:val="18"/>
            <w:lang w:val="ka-GE"/>
          </w:rPr>
          <w:t>https://www.youtube.com/watch?v=EM9Qq0JrMZk</w:t>
        </w:r>
      </w:hyperlink>
      <w:r w:rsidRPr="008D39AC">
        <w:rPr>
          <w:rFonts w:ascii="Sylfaen" w:hAnsi="Sylfaen" w:cs="Sylfaen"/>
          <w:sz w:val="18"/>
          <w:szCs w:val="18"/>
          <w:lang w:val="ka-GE"/>
        </w:rPr>
        <w:t xml:space="preserve"> , </w:t>
      </w:r>
      <w:hyperlink r:id="rId10" w:history="1">
        <w:r w:rsidRPr="008D39AC">
          <w:rPr>
            <w:rFonts w:ascii="Sylfaen" w:hAnsi="Sylfaen" w:cs="Sylfaen"/>
            <w:sz w:val="18"/>
            <w:szCs w:val="18"/>
            <w:lang w:val="ka-GE"/>
          </w:rPr>
          <w:t>https://www.youtube.com/watch?v=gMeJ9RruOSY</w:t>
        </w:r>
      </w:hyperlink>
      <w:r w:rsidRPr="008D39AC">
        <w:rPr>
          <w:rFonts w:ascii="Sylfaen" w:hAnsi="Sylfaen" w:cs="Sylfaen"/>
          <w:sz w:val="18"/>
          <w:szCs w:val="18"/>
          <w:lang w:val="ka-GE"/>
        </w:rPr>
        <w:t xml:space="preserve"> ).</w:t>
      </w:r>
    </w:p>
    <w:p w14:paraId="39DD8363"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t>5) პროექტების ვერიფიკაცია - 2018 წლიდან დღემდე პროექტების ვერიფიკაციის ეტაპზე გადაწყვეტილების მიმღები პირები არიან: მერი, სამოქალაქო ბიუჯეტის საბჭოს თავმჯდომარე და სამოქალაქო ბიუჯეტის საბჭოს წევრები. სამოქალაქო ბიუჯეტის საბჭოს შემადგენლობაში არიან მუნიციპალიტეტის მერიის შესაბამისი სამსახურისა და განყოფილების უფროსები, საკრებულოს რამდენიმე წევრი, არასამთავრობო ორგანიზაციის წარმომადგენლები და აქტიური მოქალაქეები.</w:t>
      </w:r>
    </w:p>
    <w:p w14:paraId="02063FC4"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t>სხდომის დროს საბჭოს წევრები უზიარებენ ერთმანეთს მოსაზრებებს საპროექტო ინიციატივების თაობაზე, ასახავენ საბოლოო შედეგებს ცხრილებში. დახარვეზებული საპროექტო ინიციატივის ავტორებს უგზავნიან წერილებს  ხარვეზის გამოსწორების თაობაზე, ხოლო დანარჩენებს წერენ, რომ მათ საპროექტო ინიციატივის განხილვის შედეგად დამატებითი რეკომენდაციები არ გააჩნიათ და მათი ინიციატივა ექვემდებარება განხორციელებას და სხვა.</w:t>
      </w:r>
    </w:p>
    <w:p w14:paraId="44C8EAAA"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t xml:space="preserve">6) პროექტების შერჩევა - წყალტუბოს მუნიციპალიტეტში პროექტების შერჩევის მეთოდად განისაზღვრა - არჩევნები (ელექტრონული და სტანდარტული ფორმით). არჩევნებამდე 1 კვირით ადრე ტარდება  საინფორმაციო შეხვედრები მოსახლეობაში არჩევნების დღის განსაზღვრის თაობაზე, იკვრება სხვადასხვა სახის პლაკატები უბნებში, ყველა ინფორმაცია ასახულია FACEBOOK გვერდზე. </w:t>
      </w:r>
    </w:p>
    <w:p w14:paraId="6ADF58E5"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t>7) ბიუჯეტში ასახვა - ბიუჯეტში ასახვის პროცესიც არის მაქსიმალურად ღია და ასახვის მომენტიდან უმოკლეს ვადებში ინფორმაციის მიწოდება ხდება ყველა დაინტერესებულ თუ სხვა პირებზე.</w:t>
      </w:r>
    </w:p>
    <w:p w14:paraId="15623192"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t xml:space="preserve">8) პროექტების განხორციელება, მონიტორინგი და შეფასება - პროექტების განხორციელების ეტაპზე  კერძოდ : საპროექტო ინიციატივის მიხედვით საპროექტო-სახარჯთაღრიცხვო დოკუმენტაციის მომზადების შესყიდვის თაობაზე გამოცხადებულ ელექტრონულ ტენდერში გამარჯვებულ პრეტენდენტს თხოვნით მიმართავენ, რათა ინდივიდუალურად მოხდეს შეხვედრა ყველა ლოკაციაზე ინიციატივის ავტორებთან , რომ შევსებული ფორმები დეტალურად გაიშიფროს. თუ საპროექტო ინიციატივაში რაიმე შეუსაბამობას აღმოაჩენენ ის სწორდება ადგილზე, ინიციატივის ავტორთან შეთანხმებით. შემდეგ ეტაპზე კი საპროექტო-სახარჯთაღრიცხვო დოკუმენტაციის შესაბამისად ცხადდება ტენდერები სამუშაოებზე. </w:t>
      </w:r>
    </w:p>
    <w:p w14:paraId="73146290"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t>რაც შეეხება მოსახლეობის ინფორმირებას ყველა ეტაპზე, იქნება ეს ელექტრონული ტენდერის გამოცხადება, შერჩევა-შეფასების ეტაპზე გადასვლა, გამარჯვებულად გამოვლენა თუ ხელშეკრულების დადება , ყველა ზემოთ ხსენებული ინფორმაცია დაუყოვნებლივ ქვეყნდება FACEBOOK გვერდზე.</w:t>
      </w:r>
    </w:p>
    <w:p w14:paraId="701614D0" w14:textId="77777777" w:rsidR="008D39AC" w:rsidRPr="008D39AC" w:rsidRDefault="008D39AC" w:rsidP="008D39AC">
      <w:pPr>
        <w:spacing w:before="100" w:beforeAutospacing="1" w:after="100" w:afterAutospacing="1" w:line="240" w:lineRule="auto"/>
        <w:ind w:left="-142"/>
        <w:jc w:val="both"/>
        <w:rPr>
          <w:rFonts w:ascii="Sylfaen" w:hAnsi="Sylfaen" w:cs="Sylfaen"/>
          <w:sz w:val="18"/>
          <w:szCs w:val="18"/>
          <w:lang w:val="ka-GE"/>
        </w:rPr>
      </w:pPr>
      <w:r w:rsidRPr="008D39AC">
        <w:rPr>
          <w:rFonts w:ascii="Sylfaen" w:hAnsi="Sylfaen" w:cs="Sylfaen"/>
          <w:sz w:val="18"/>
          <w:szCs w:val="18"/>
          <w:lang w:val="ka-GE"/>
        </w:rPr>
        <w:t xml:space="preserve">ასევე შეიქმნა მონიტორინგის ჯგუფი, რომელიც დაკომპლექტდა საპროექტო ინიციატივის ავტორებისგან და ზონის ლოკალური კოორდინატორებისგან. მონიტორინგის ჯგუფის მთავარი ფუნქცია არის მოსახლეობის კმაყოფილების დონის განსაზღვრა, თუ რამდენად შეესაბამება მათ მიერ დაწერილი ინიციატივა შესრულებულ სამუშაოებს. </w:t>
      </w:r>
    </w:p>
    <w:p w14:paraId="3D6EA032" w14:textId="77777777" w:rsidR="008D39AC" w:rsidRPr="008D39AC" w:rsidRDefault="008D39AC" w:rsidP="0013255A">
      <w:pPr>
        <w:jc w:val="both"/>
        <w:rPr>
          <w:rFonts w:ascii="Sylfaen" w:hAnsi="Sylfaen" w:cs="Sylfaen"/>
          <w:sz w:val="18"/>
          <w:szCs w:val="18"/>
          <w:lang w:val="ka-GE"/>
        </w:rPr>
      </w:pPr>
    </w:p>
    <w:p w14:paraId="7D47CF09" w14:textId="079F9D3B" w:rsidR="0013255A" w:rsidRPr="0013255A" w:rsidRDefault="008D39AC" w:rsidP="0013255A">
      <w:pPr>
        <w:pStyle w:val="ListParagraph"/>
        <w:numPr>
          <w:ilvl w:val="0"/>
          <w:numId w:val="1"/>
        </w:numPr>
        <w:spacing w:after="0"/>
        <w:ind w:left="-142" w:firstLine="0"/>
        <w:jc w:val="both"/>
        <w:rPr>
          <w:rFonts w:ascii="Sylfaen" w:hAnsi="Sylfaen" w:cs="Sylfaen"/>
          <w:sz w:val="18"/>
          <w:szCs w:val="18"/>
          <w:lang w:val="ka-GE"/>
        </w:rPr>
      </w:pPr>
      <w:r w:rsidRPr="0013255A">
        <w:rPr>
          <w:rFonts w:ascii="Sylfaen" w:hAnsi="Sylfaen" w:cs="Sylfaen"/>
          <w:sz w:val="18"/>
          <w:szCs w:val="18"/>
          <w:lang w:val="ka-GE"/>
        </w:rPr>
        <w:t>სამოქალაქო ბიუჯეტმა წყალტუბოს მუნიციპალიტეტში გაამართლა, ის იქცა უწყვეტ პროცესად. მოქალაქეთა ჩართულობა საკმაოდ მაღალია (მოსალოდნელზე დიდი)</w:t>
      </w:r>
      <w:r w:rsidR="0013255A" w:rsidRPr="0013255A">
        <w:rPr>
          <w:rFonts w:ascii="Sylfaen" w:hAnsi="Sylfaen" w:cs="Sylfaen"/>
          <w:sz w:val="18"/>
          <w:szCs w:val="18"/>
          <w:lang w:val="ka-GE"/>
        </w:rPr>
        <w:t xml:space="preserve">, ისინი გამუდმებით ცდილობენ მიიღონ მეტი ინფორმაცია აღნიშნული პროექტის თაობაზე კვალიფიციური პირებისგან. </w:t>
      </w:r>
    </w:p>
    <w:p w14:paraId="114136B4" w14:textId="46DE7565" w:rsidR="0015665A" w:rsidRPr="0013255A" w:rsidRDefault="0013255A" w:rsidP="0013255A">
      <w:pPr>
        <w:spacing w:after="0"/>
        <w:ind w:left="-142"/>
        <w:jc w:val="both"/>
        <w:rPr>
          <w:rFonts w:ascii="Sylfaen" w:hAnsi="Sylfaen" w:cs="Sylfaen"/>
          <w:sz w:val="18"/>
          <w:szCs w:val="18"/>
          <w:lang w:val="ka-GE"/>
        </w:rPr>
      </w:pPr>
      <w:r w:rsidRPr="0013255A">
        <w:rPr>
          <w:rFonts w:ascii="Sylfaen" w:hAnsi="Sylfaen" w:cs="Sylfaen"/>
          <w:sz w:val="18"/>
          <w:szCs w:val="18"/>
          <w:lang w:val="ka-GE"/>
        </w:rPr>
        <w:t>კავშირი ადგილობრივ თვითმართველობასა და მოსახლეობას შორის ამ პროექტმა უფრო მეტად გაამყარა, მოსახლეობას გაუჩნდა მეტი ნდობა და მოტივაცია.</w:t>
      </w:r>
    </w:p>
    <w:p w14:paraId="75AFF3CA" w14:textId="5F4A7789" w:rsidR="0013255A" w:rsidRDefault="0013255A" w:rsidP="0013255A">
      <w:pPr>
        <w:spacing w:after="0"/>
        <w:ind w:left="-142"/>
        <w:jc w:val="both"/>
        <w:rPr>
          <w:rFonts w:ascii="Sylfaen" w:hAnsi="Sylfaen" w:cs="Sylfaen"/>
          <w:sz w:val="18"/>
          <w:szCs w:val="18"/>
          <w:lang w:val="ka-GE"/>
        </w:rPr>
      </w:pPr>
      <w:r w:rsidRPr="0013255A">
        <w:rPr>
          <w:rFonts w:ascii="Sylfaen" w:hAnsi="Sylfaen" w:cs="Sylfaen"/>
          <w:sz w:val="18"/>
          <w:szCs w:val="18"/>
          <w:lang w:val="ka-GE"/>
        </w:rPr>
        <w:t>ქალაქი და ქუჩები გალამაზდა, მოსახლეობის კმაყოფილების დონემაც აიწია. ისინი იღებენ იმას, რაც რეალურად სურთ.</w:t>
      </w:r>
    </w:p>
    <w:p w14:paraId="115F9D34" w14:textId="77777777" w:rsidR="0013255A" w:rsidRDefault="0013255A" w:rsidP="0013255A">
      <w:pPr>
        <w:spacing w:after="0"/>
        <w:ind w:left="-142"/>
        <w:jc w:val="both"/>
        <w:rPr>
          <w:rFonts w:ascii="Sylfaen" w:hAnsi="Sylfaen" w:cs="Sylfaen"/>
          <w:sz w:val="18"/>
          <w:szCs w:val="18"/>
          <w:lang w:val="ka-GE"/>
        </w:rPr>
      </w:pPr>
    </w:p>
    <w:p w14:paraId="1C1E9348" w14:textId="77777777" w:rsidR="0013255A" w:rsidRDefault="0013255A" w:rsidP="0013255A">
      <w:pPr>
        <w:spacing w:after="0"/>
        <w:ind w:left="-142"/>
        <w:jc w:val="both"/>
        <w:rPr>
          <w:rFonts w:ascii="Sylfaen" w:hAnsi="Sylfaen" w:cs="Sylfaen"/>
          <w:sz w:val="18"/>
          <w:szCs w:val="18"/>
          <w:lang w:val="ka-GE"/>
        </w:rPr>
      </w:pPr>
    </w:p>
    <w:p w14:paraId="5C04FE42" w14:textId="77777777" w:rsidR="0013255A" w:rsidRPr="0013255A" w:rsidRDefault="0013255A" w:rsidP="0013255A">
      <w:pPr>
        <w:spacing w:after="0"/>
        <w:ind w:left="-142"/>
        <w:jc w:val="both"/>
        <w:rPr>
          <w:rFonts w:ascii="Sylfaen" w:hAnsi="Sylfaen" w:cs="Sylfaen"/>
          <w:sz w:val="18"/>
          <w:szCs w:val="18"/>
          <w:lang w:val="ka-GE"/>
        </w:rPr>
      </w:pPr>
    </w:p>
    <w:p w14:paraId="748A4A3C" w14:textId="77777777" w:rsidR="0015665A" w:rsidRDefault="0015665A" w:rsidP="0013255A">
      <w:pPr>
        <w:pStyle w:val="ListParagraph"/>
        <w:jc w:val="both"/>
        <w:rPr>
          <w:rFonts w:ascii="Sylfaen" w:hAnsi="Sylfaen"/>
          <w:i/>
          <w:u w:val="single"/>
          <w:lang w:val="ka-GE"/>
        </w:rPr>
      </w:pPr>
    </w:p>
    <w:p w14:paraId="469B004B" w14:textId="4D0E5AD1" w:rsidR="0013255A" w:rsidRPr="0013255A" w:rsidRDefault="0013255A" w:rsidP="008D7C62">
      <w:pPr>
        <w:pStyle w:val="ListParagraph"/>
        <w:numPr>
          <w:ilvl w:val="0"/>
          <w:numId w:val="1"/>
        </w:numPr>
        <w:ind w:left="-142" w:firstLine="0"/>
        <w:jc w:val="both"/>
        <w:rPr>
          <w:rFonts w:ascii="Sylfaen" w:hAnsi="Sylfaen" w:cs="Sylfaen"/>
          <w:sz w:val="18"/>
          <w:szCs w:val="18"/>
          <w:lang w:val="ka-GE"/>
        </w:rPr>
      </w:pPr>
      <w:r w:rsidRPr="0013255A">
        <w:rPr>
          <w:rFonts w:ascii="Sylfaen" w:hAnsi="Sylfaen" w:cs="Sylfaen"/>
          <w:sz w:val="18"/>
          <w:szCs w:val="18"/>
          <w:lang w:val="ka-GE"/>
        </w:rPr>
        <w:t xml:space="preserve">მე, ელენე კრავცოვა, როგორც წყალტუბოს მუნიციპალიტეტში სამოქალაქო ბიუჯეტის ლოკალური კოორდინატორი , ვფიქრობ, რომ საკმაოდ წარმატებულად ვახორციელებთ სამოქალაქო ბიუჯეტის პროცესს. </w:t>
      </w:r>
    </w:p>
    <w:p w14:paraId="72D5F065" w14:textId="2BD1F45E" w:rsidR="0013255A" w:rsidRPr="0013255A" w:rsidRDefault="0013255A" w:rsidP="008D7C62">
      <w:pPr>
        <w:pStyle w:val="ListParagraph"/>
        <w:ind w:left="-142"/>
        <w:jc w:val="both"/>
        <w:rPr>
          <w:rFonts w:ascii="Sylfaen" w:hAnsi="Sylfaen" w:cs="Sylfaen"/>
          <w:sz w:val="18"/>
          <w:szCs w:val="18"/>
          <w:lang w:val="ka-GE"/>
        </w:rPr>
      </w:pPr>
      <w:r w:rsidRPr="0013255A">
        <w:rPr>
          <w:rFonts w:ascii="Sylfaen" w:hAnsi="Sylfaen" w:cs="Sylfaen"/>
          <w:sz w:val="18"/>
          <w:szCs w:val="18"/>
          <w:lang w:val="ka-GE"/>
        </w:rPr>
        <w:t>ვურჩევდი ყველა მუნიციპალიტეტს, რომ ჩართულობის მექანიზმების როლი უფრო წინა ფლანგზე წამოწიონ, რადგან ეს არის ის ისეთი კავშირი, რომელიც აკმაყოფილებს ადგილობრივ თვითმართველობასა და მოსახლეობას.</w:t>
      </w:r>
    </w:p>
    <w:p w14:paraId="1D1438C1" w14:textId="69566314" w:rsidR="0013255A" w:rsidRDefault="0013255A" w:rsidP="008D7C62">
      <w:pPr>
        <w:pStyle w:val="ListParagraph"/>
        <w:ind w:left="-142"/>
        <w:jc w:val="both"/>
        <w:rPr>
          <w:rFonts w:ascii="Sylfaen" w:hAnsi="Sylfaen" w:cs="Sylfaen"/>
          <w:sz w:val="18"/>
          <w:szCs w:val="18"/>
          <w:lang w:val="ka-GE"/>
        </w:rPr>
      </w:pPr>
      <w:r w:rsidRPr="0013255A">
        <w:rPr>
          <w:rFonts w:ascii="Sylfaen" w:hAnsi="Sylfaen" w:cs="Sylfaen"/>
          <w:sz w:val="18"/>
          <w:szCs w:val="18"/>
          <w:lang w:val="ka-GE"/>
        </w:rPr>
        <w:t xml:space="preserve">ჩართულობის მექანიზმები, მათ შორის სამოქალაქო ბიუჯეტი, შედგება რამდენიმე ეტაპისგან და ყველა ეტაპი შეიძლება სხვადასხვა მუნიციპალიტეტში განსხვავებულად დაიგეგმოს. ამიტომ ჩართულობის მექანიზმის იდეის დარღვევის გარეშე </w:t>
      </w:r>
      <w:r w:rsidRPr="0013255A">
        <w:rPr>
          <w:rFonts w:ascii="Sylfaen" w:hAnsi="Sylfaen" w:cs="Sylfaen"/>
          <w:sz w:val="18"/>
          <w:szCs w:val="18"/>
          <w:lang w:val="ka-GE"/>
        </w:rPr>
        <w:lastRenderedPageBreak/>
        <w:t xml:space="preserve">უნდა მოხდეს ეტაპების მუნიციპალიტეტზე მაქსიმალურად მორგება, როგორც ეს ჩვენი მუნიციპალიტეტის </w:t>
      </w:r>
      <w:r w:rsidR="008D7C62">
        <w:rPr>
          <w:rFonts w:ascii="Sylfaen" w:hAnsi="Sylfaen" w:cs="Sylfaen"/>
          <w:sz w:val="18"/>
          <w:szCs w:val="18"/>
          <w:lang w:val="ka-GE"/>
        </w:rPr>
        <w:t>შემთ</w:t>
      </w:r>
      <w:r w:rsidRPr="0013255A">
        <w:rPr>
          <w:rFonts w:ascii="Sylfaen" w:hAnsi="Sylfaen" w:cs="Sylfaen"/>
          <w:sz w:val="18"/>
          <w:szCs w:val="18"/>
          <w:lang w:val="ka-GE"/>
        </w:rPr>
        <w:t xml:space="preserve">ხვევაში მოხდა. გამოვიყენეთ სხვადასხვა მუნიციპალიტეტების შაბლონები და მაქსიმალურად </w:t>
      </w:r>
      <w:r w:rsidR="008D7C62">
        <w:rPr>
          <w:rFonts w:ascii="Sylfaen" w:hAnsi="Sylfaen" w:cs="Sylfaen"/>
          <w:sz w:val="18"/>
          <w:szCs w:val="18"/>
          <w:lang w:val="ka-GE"/>
        </w:rPr>
        <w:t>მოვარგეთ ის</w:t>
      </w:r>
      <w:r w:rsidRPr="0013255A">
        <w:rPr>
          <w:rFonts w:ascii="Sylfaen" w:hAnsi="Sylfaen" w:cs="Sylfaen"/>
          <w:sz w:val="18"/>
          <w:szCs w:val="18"/>
          <w:lang w:val="ka-GE"/>
        </w:rPr>
        <w:t xml:space="preserve"> ჩვენს რეალობას. </w:t>
      </w:r>
    </w:p>
    <w:p w14:paraId="3223DCFE" w14:textId="23B4521C" w:rsidR="008D7C62" w:rsidRDefault="008D7C62" w:rsidP="008D7C62">
      <w:pPr>
        <w:pStyle w:val="ListParagraph"/>
        <w:ind w:left="-142"/>
        <w:jc w:val="both"/>
        <w:rPr>
          <w:rFonts w:ascii="Sylfaen" w:hAnsi="Sylfaen" w:cs="Sylfaen"/>
          <w:sz w:val="18"/>
          <w:szCs w:val="18"/>
          <w:lang w:val="ka-GE"/>
        </w:rPr>
      </w:pPr>
      <w:r>
        <w:rPr>
          <w:rFonts w:ascii="Sylfaen" w:hAnsi="Sylfaen" w:cs="Sylfaen"/>
          <w:sz w:val="18"/>
          <w:szCs w:val="18"/>
          <w:lang w:val="ka-GE"/>
        </w:rPr>
        <w:t xml:space="preserve">წყალტუბოს მუნიციპალიტეტს აქვს 4-წლიანი სამოქალაქო ბიუჯეტის გეგმა, რომელიც ავალდებულებს ამ მუნიციპალიტეტს, რომ უწყვეტად განახორციელოს 4 წლის განმავლობაში პროცესი. </w:t>
      </w:r>
      <w:r>
        <w:rPr>
          <w:rFonts w:ascii="Sylfaen" w:hAnsi="Sylfaen" w:cs="Sylfaen"/>
          <w:sz w:val="18"/>
          <w:szCs w:val="18"/>
          <w:lang w:val="ka-GE"/>
        </w:rPr>
        <w:t>შესაბამისად ყოველ</w:t>
      </w:r>
      <w:r>
        <w:rPr>
          <w:rFonts w:ascii="Sylfaen" w:hAnsi="Sylfaen" w:cs="Sylfaen"/>
          <w:sz w:val="18"/>
          <w:szCs w:val="18"/>
          <w:lang w:val="ka-GE"/>
        </w:rPr>
        <w:t>ი</w:t>
      </w:r>
      <w:r>
        <w:rPr>
          <w:rFonts w:ascii="Sylfaen" w:hAnsi="Sylfaen" w:cs="Sylfaen"/>
          <w:sz w:val="18"/>
          <w:szCs w:val="18"/>
          <w:lang w:val="ka-GE"/>
        </w:rPr>
        <w:t xml:space="preserve"> მომდევნო </w:t>
      </w:r>
      <w:r>
        <w:rPr>
          <w:rFonts w:ascii="Sylfaen" w:hAnsi="Sylfaen" w:cs="Sylfaen"/>
          <w:sz w:val="18"/>
          <w:szCs w:val="18"/>
          <w:lang w:val="ka-GE"/>
        </w:rPr>
        <w:t xml:space="preserve">წლის ბიუჯეტის პროექტის მომზადებისას </w:t>
      </w:r>
      <w:r>
        <w:rPr>
          <w:rFonts w:ascii="Sylfaen" w:hAnsi="Sylfaen" w:cs="Sylfaen"/>
          <w:sz w:val="18"/>
          <w:szCs w:val="18"/>
          <w:lang w:val="ka-GE"/>
        </w:rPr>
        <w:t>საფინანსო სამსახურის მიერ ავტომატურად ხდება თანხის ასახვა მომავალი წლის ბიუჯეტის სპეციალურად შექმნილ კოდში (მოქალაქეთა ჩართულობა).</w:t>
      </w:r>
      <w:r>
        <w:rPr>
          <w:rFonts w:ascii="Sylfaen" w:hAnsi="Sylfaen" w:cs="Sylfaen"/>
          <w:sz w:val="18"/>
          <w:szCs w:val="18"/>
          <w:lang w:val="ka-GE"/>
        </w:rPr>
        <w:t xml:space="preserve"> აღნიშნული დოკუმენტის შექმნა ვფიქრობ, რომ აუცილებელია ყველა მუნიციპალიტეტისთვის. </w:t>
      </w:r>
    </w:p>
    <w:p w14:paraId="24E1D73D" w14:textId="58C6A04D" w:rsidR="008D7C62" w:rsidRDefault="008D7C62" w:rsidP="008D7C62">
      <w:pPr>
        <w:pStyle w:val="ListParagraph"/>
        <w:ind w:left="-142"/>
        <w:jc w:val="both"/>
        <w:rPr>
          <w:rFonts w:ascii="Sylfaen" w:hAnsi="Sylfaen" w:cs="Sylfaen"/>
          <w:sz w:val="18"/>
          <w:szCs w:val="18"/>
          <w:lang w:val="ka-GE"/>
        </w:rPr>
      </w:pPr>
      <w:r>
        <w:rPr>
          <w:rFonts w:ascii="Sylfaen" w:hAnsi="Sylfaen" w:cs="Sylfaen"/>
          <w:sz w:val="18"/>
          <w:szCs w:val="18"/>
          <w:lang w:val="ka-GE"/>
        </w:rPr>
        <w:t>ასევე დამატებით შევიმუშავეთ ფორმირების წესი არჩევნების პროცესისთვის. სამოქალაქო ბიუჯეტის საპროექტო ინიციატივების გადარჩევის ფორმად არჩევნები წყალტუბოს მუნიციპალიტეტმა პირველმა დანერგა.</w:t>
      </w:r>
    </w:p>
    <w:p w14:paraId="57008708" w14:textId="77777777" w:rsidR="008D7C62" w:rsidRPr="0013255A" w:rsidRDefault="008D7C62" w:rsidP="0013255A">
      <w:pPr>
        <w:pStyle w:val="ListParagraph"/>
        <w:jc w:val="both"/>
        <w:rPr>
          <w:rFonts w:ascii="Sylfaen" w:hAnsi="Sylfaen" w:cs="Sylfaen"/>
          <w:sz w:val="18"/>
          <w:szCs w:val="18"/>
          <w:lang w:val="ka-GE"/>
        </w:rPr>
      </w:pPr>
    </w:p>
    <w:p w14:paraId="5D92C13F" w14:textId="5DC43DA9" w:rsidR="00CB309B" w:rsidRDefault="00CB309B" w:rsidP="00CB309B">
      <w:pPr>
        <w:pStyle w:val="ListParagraph"/>
        <w:numPr>
          <w:ilvl w:val="0"/>
          <w:numId w:val="1"/>
        </w:numPr>
        <w:ind w:left="-142" w:firstLine="0"/>
        <w:jc w:val="both"/>
        <w:rPr>
          <w:rFonts w:ascii="Sylfaen" w:hAnsi="Sylfaen" w:cs="Sylfaen"/>
          <w:sz w:val="18"/>
          <w:szCs w:val="18"/>
          <w:lang w:val="ka-GE"/>
        </w:rPr>
      </w:pPr>
      <w:r w:rsidRPr="00CB309B">
        <w:rPr>
          <w:rFonts w:ascii="Sylfaen" w:hAnsi="Sylfaen" w:cs="Sylfaen"/>
          <w:sz w:val="18"/>
          <w:szCs w:val="18"/>
          <w:lang w:val="ka-GE"/>
        </w:rPr>
        <w:t>სამოქალაქო ბიუჯეტის</w:t>
      </w:r>
      <w:r>
        <w:rPr>
          <w:rFonts w:ascii="Sylfaen" w:hAnsi="Sylfaen" w:cs="Sylfaen"/>
          <w:sz w:val="18"/>
          <w:szCs w:val="18"/>
          <w:lang w:val="ka-GE"/>
        </w:rPr>
        <w:t xml:space="preserve"> წყალტუბოს მუნიციპალიტეტში</w:t>
      </w:r>
      <w:r w:rsidRPr="00CB309B">
        <w:rPr>
          <w:rFonts w:ascii="Sylfaen" w:hAnsi="Sylfaen" w:cs="Sylfaen"/>
          <w:sz w:val="18"/>
          <w:szCs w:val="18"/>
          <w:lang w:val="ka-GE"/>
        </w:rPr>
        <w:t xml:space="preserve"> დანერგვის ინიციატორი იყო საკრებულოს საფინანსო-საბიუჯეტო კომისიის   თავმჯდომარე. ამ პროექტის ყველა ეტაპის განხორციელებისას, საკრებულოს წევრების როლი საკმაოდ დიდი იყო. </w:t>
      </w:r>
    </w:p>
    <w:p w14:paraId="1466A002" w14:textId="77777777" w:rsidR="00CB309B" w:rsidRDefault="00CB309B" w:rsidP="00CB309B">
      <w:pPr>
        <w:pStyle w:val="ListParagraph"/>
        <w:numPr>
          <w:ilvl w:val="0"/>
          <w:numId w:val="10"/>
        </w:numPr>
        <w:jc w:val="both"/>
        <w:rPr>
          <w:rFonts w:ascii="Sylfaen" w:hAnsi="Sylfaen" w:cs="Sylfaen"/>
          <w:sz w:val="18"/>
          <w:szCs w:val="18"/>
          <w:lang w:val="ka-GE"/>
        </w:rPr>
      </w:pPr>
      <w:r w:rsidRPr="00CB309B">
        <w:rPr>
          <w:rFonts w:ascii="Sylfaen" w:hAnsi="Sylfaen" w:cs="Sylfaen"/>
          <w:sz w:val="18"/>
          <w:szCs w:val="18"/>
          <w:lang w:val="ka-GE"/>
        </w:rPr>
        <w:t xml:space="preserve">პროცესის მომზადება </w:t>
      </w:r>
    </w:p>
    <w:p w14:paraId="045C09C2" w14:textId="77777777" w:rsidR="00CB309B" w:rsidRDefault="00CB309B" w:rsidP="00CB309B">
      <w:pPr>
        <w:pStyle w:val="ListParagraph"/>
        <w:numPr>
          <w:ilvl w:val="0"/>
          <w:numId w:val="10"/>
        </w:numPr>
        <w:jc w:val="both"/>
        <w:rPr>
          <w:rFonts w:ascii="Sylfaen" w:hAnsi="Sylfaen" w:cs="Sylfaen"/>
          <w:sz w:val="18"/>
          <w:szCs w:val="18"/>
          <w:lang w:val="ka-GE"/>
        </w:rPr>
      </w:pPr>
      <w:r w:rsidRPr="00CB309B">
        <w:rPr>
          <w:rFonts w:ascii="Sylfaen" w:hAnsi="Sylfaen" w:cs="Sylfaen"/>
          <w:sz w:val="18"/>
          <w:szCs w:val="18"/>
          <w:lang w:val="ka-GE"/>
        </w:rPr>
        <w:t xml:space="preserve">საინფორმაციო კამპანია </w:t>
      </w:r>
    </w:p>
    <w:p w14:paraId="423387EF" w14:textId="77777777" w:rsidR="00CB309B" w:rsidRDefault="00CB309B" w:rsidP="00CB309B">
      <w:pPr>
        <w:pStyle w:val="ListParagraph"/>
        <w:numPr>
          <w:ilvl w:val="0"/>
          <w:numId w:val="10"/>
        </w:numPr>
        <w:jc w:val="both"/>
        <w:rPr>
          <w:rFonts w:ascii="Sylfaen" w:hAnsi="Sylfaen" w:cs="Sylfaen"/>
          <w:sz w:val="18"/>
          <w:szCs w:val="18"/>
          <w:lang w:val="ka-GE"/>
        </w:rPr>
      </w:pPr>
      <w:r w:rsidRPr="00CB309B">
        <w:rPr>
          <w:rFonts w:ascii="Sylfaen" w:hAnsi="Sylfaen" w:cs="Sylfaen"/>
          <w:sz w:val="18"/>
          <w:szCs w:val="18"/>
          <w:lang w:val="ka-GE"/>
        </w:rPr>
        <w:t xml:space="preserve">პრიორიტეტების გამოვლენა </w:t>
      </w:r>
    </w:p>
    <w:p w14:paraId="38CCDD92" w14:textId="77777777" w:rsidR="00CB309B" w:rsidRDefault="00CB309B" w:rsidP="00CB309B">
      <w:pPr>
        <w:pStyle w:val="ListParagraph"/>
        <w:numPr>
          <w:ilvl w:val="0"/>
          <w:numId w:val="10"/>
        </w:numPr>
        <w:jc w:val="both"/>
        <w:rPr>
          <w:rFonts w:ascii="Sylfaen" w:hAnsi="Sylfaen" w:cs="Sylfaen"/>
          <w:sz w:val="18"/>
          <w:szCs w:val="18"/>
          <w:lang w:val="ka-GE"/>
        </w:rPr>
      </w:pPr>
      <w:r w:rsidRPr="00CB309B">
        <w:rPr>
          <w:rFonts w:ascii="Sylfaen" w:hAnsi="Sylfaen" w:cs="Sylfaen"/>
          <w:sz w:val="18"/>
          <w:szCs w:val="18"/>
          <w:lang w:val="ka-GE"/>
        </w:rPr>
        <w:t>პროექტების შემუშავება და წარდგენა</w:t>
      </w:r>
    </w:p>
    <w:p w14:paraId="5793359E" w14:textId="77777777" w:rsidR="00CB309B" w:rsidRDefault="00CB309B" w:rsidP="00CB309B">
      <w:pPr>
        <w:pStyle w:val="ListParagraph"/>
        <w:numPr>
          <w:ilvl w:val="0"/>
          <w:numId w:val="10"/>
        </w:numPr>
        <w:jc w:val="both"/>
        <w:rPr>
          <w:rFonts w:ascii="Sylfaen" w:hAnsi="Sylfaen" w:cs="Sylfaen"/>
          <w:sz w:val="18"/>
          <w:szCs w:val="18"/>
          <w:lang w:val="ka-GE"/>
        </w:rPr>
      </w:pPr>
      <w:r w:rsidRPr="00CB309B">
        <w:rPr>
          <w:rFonts w:ascii="Sylfaen" w:hAnsi="Sylfaen" w:cs="Sylfaen"/>
          <w:sz w:val="18"/>
          <w:szCs w:val="18"/>
          <w:lang w:val="ka-GE"/>
        </w:rPr>
        <w:t xml:space="preserve">პროექტების ვერიფიკაცია </w:t>
      </w:r>
    </w:p>
    <w:p w14:paraId="6295B5BD" w14:textId="77777777" w:rsidR="00CB309B" w:rsidRDefault="00CB309B" w:rsidP="00CB309B">
      <w:pPr>
        <w:pStyle w:val="ListParagraph"/>
        <w:numPr>
          <w:ilvl w:val="0"/>
          <w:numId w:val="10"/>
        </w:numPr>
        <w:jc w:val="both"/>
        <w:rPr>
          <w:rFonts w:ascii="Sylfaen" w:hAnsi="Sylfaen" w:cs="Sylfaen"/>
          <w:sz w:val="18"/>
          <w:szCs w:val="18"/>
          <w:lang w:val="ka-GE"/>
        </w:rPr>
      </w:pPr>
      <w:r w:rsidRPr="00CB309B">
        <w:rPr>
          <w:rFonts w:ascii="Sylfaen" w:hAnsi="Sylfaen" w:cs="Sylfaen"/>
          <w:sz w:val="18"/>
          <w:szCs w:val="18"/>
          <w:lang w:val="ka-GE"/>
        </w:rPr>
        <w:t xml:space="preserve">პროექტების შერჩევა ბიუჯეტში ასახვა </w:t>
      </w:r>
    </w:p>
    <w:p w14:paraId="74A91FE2" w14:textId="77777777" w:rsidR="00CB309B" w:rsidRDefault="00CB309B" w:rsidP="00CB309B">
      <w:pPr>
        <w:pStyle w:val="ListParagraph"/>
        <w:numPr>
          <w:ilvl w:val="0"/>
          <w:numId w:val="10"/>
        </w:numPr>
        <w:jc w:val="both"/>
        <w:rPr>
          <w:rFonts w:ascii="Sylfaen" w:hAnsi="Sylfaen" w:cs="Sylfaen"/>
          <w:sz w:val="18"/>
          <w:szCs w:val="18"/>
          <w:lang w:val="ka-GE"/>
        </w:rPr>
      </w:pPr>
      <w:r w:rsidRPr="00CB309B">
        <w:rPr>
          <w:rFonts w:ascii="Sylfaen" w:hAnsi="Sylfaen" w:cs="Sylfaen"/>
          <w:sz w:val="18"/>
          <w:szCs w:val="18"/>
          <w:lang w:val="ka-GE"/>
        </w:rPr>
        <w:t>პროექტების განხორციელება</w:t>
      </w:r>
    </w:p>
    <w:p w14:paraId="3C9FD453" w14:textId="0685D617" w:rsidR="0015665A" w:rsidRDefault="00CB309B" w:rsidP="00CB309B">
      <w:pPr>
        <w:pStyle w:val="ListParagraph"/>
        <w:numPr>
          <w:ilvl w:val="0"/>
          <w:numId w:val="10"/>
        </w:numPr>
        <w:jc w:val="both"/>
        <w:rPr>
          <w:rFonts w:ascii="Sylfaen" w:hAnsi="Sylfaen" w:cs="Sylfaen"/>
          <w:sz w:val="18"/>
          <w:szCs w:val="18"/>
          <w:lang w:val="ka-GE"/>
        </w:rPr>
      </w:pPr>
      <w:r w:rsidRPr="00CB309B">
        <w:rPr>
          <w:rFonts w:ascii="Sylfaen" w:hAnsi="Sylfaen" w:cs="Sylfaen"/>
          <w:sz w:val="18"/>
          <w:szCs w:val="18"/>
          <w:lang w:val="ka-GE"/>
        </w:rPr>
        <w:t>მონიტორინგი და შეფასება</w:t>
      </w:r>
    </w:p>
    <w:p w14:paraId="7D947397" w14:textId="4C7E77F3" w:rsidR="00CB309B" w:rsidRDefault="00CB309B" w:rsidP="00CB309B">
      <w:pPr>
        <w:jc w:val="both"/>
        <w:rPr>
          <w:rFonts w:ascii="Sylfaen" w:hAnsi="Sylfaen" w:cs="Sylfaen"/>
          <w:sz w:val="18"/>
          <w:szCs w:val="18"/>
          <w:lang w:val="ka-GE"/>
        </w:rPr>
      </w:pPr>
      <w:r>
        <w:rPr>
          <w:rFonts w:ascii="Sylfaen" w:hAnsi="Sylfaen" w:cs="Sylfaen"/>
          <w:sz w:val="18"/>
          <w:szCs w:val="18"/>
          <w:lang w:val="ka-GE"/>
        </w:rPr>
        <w:t>ეს ის ეტაპებია, რომელთაგან თითოეული ხორციელდებოდა საკრებულოს მხარდაჭერითა და ჩართულობით. მათ მოსწონდათ და დღემდე ძალიან მოსწონთ ეს ჩართულობის მექანიზმი და აქტიურად უჭერენ მხარს განხორციელების ყველა ეტაპზე.</w:t>
      </w:r>
    </w:p>
    <w:p w14:paraId="26A8BEF7" w14:textId="77777777" w:rsidR="00C27FA4" w:rsidRDefault="00CB309B" w:rsidP="00CB309B">
      <w:pPr>
        <w:jc w:val="both"/>
        <w:rPr>
          <w:rFonts w:ascii="Sylfaen" w:hAnsi="Sylfaen" w:cs="Sylfaen"/>
          <w:sz w:val="18"/>
          <w:szCs w:val="18"/>
          <w:lang w:val="ka-GE"/>
        </w:rPr>
      </w:pPr>
      <w:r>
        <w:rPr>
          <w:rFonts w:ascii="Sylfaen" w:hAnsi="Sylfaen" w:cs="Sylfaen"/>
          <w:sz w:val="18"/>
          <w:szCs w:val="18"/>
          <w:lang w:val="ka-GE"/>
        </w:rPr>
        <w:t xml:space="preserve">საკრებულო ჩართული იყო </w:t>
      </w:r>
      <w:r w:rsidRPr="00CB309B">
        <w:rPr>
          <w:rFonts w:ascii="Sylfaen" w:hAnsi="Sylfaen" w:cs="Sylfaen"/>
          <w:b/>
          <w:sz w:val="18"/>
          <w:szCs w:val="18"/>
          <w:lang w:val="ka-GE"/>
        </w:rPr>
        <w:t>პროცესის მომზადების</w:t>
      </w:r>
      <w:r>
        <w:rPr>
          <w:rFonts w:ascii="Sylfaen" w:hAnsi="Sylfaen" w:cs="Sylfaen"/>
          <w:sz w:val="18"/>
          <w:szCs w:val="18"/>
          <w:lang w:val="ka-GE"/>
        </w:rPr>
        <w:t xml:space="preserve"> ეტაპზე, მათი დახმარებით მოხდა ყველა საჭირო დოკუმენტის მომზადება, აქტიურად იღებდნენ მონაწილეობას ზონის მაჟორიტარები </w:t>
      </w:r>
      <w:r w:rsidRPr="00CB309B">
        <w:rPr>
          <w:rFonts w:ascii="Sylfaen" w:hAnsi="Sylfaen" w:cs="Sylfaen"/>
          <w:b/>
          <w:sz w:val="18"/>
          <w:szCs w:val="18"/>
          <w:lang w:val="ka-GE"/>
        </w:rPr>
        <w:t>საინფორმაციო კამპანიის</w:t>
      </w:r>
      <w:r>
        <w:rPr>
          <w:rFonts w:ascii="Sylfaen" w:hAnsi="Sylfaen" w:cs="Sylfaen"/>
          <w:sz w:val="18"/>
          <w:szCs w:val="18"/>
          <w:lang w:val="ka-GE"/>
        </w:rPr>
        <w:t xml:space="preserve"> დროს, მაჟორიტარები კოორდინატორებთან ერთად ეხმარებოდნენ მოქალაქეებს </w:t>
      </w:r>
      <w:r>
        <w:rPr>
          <w:rFonts w:ascii="Sylfaen" w:hAnsi="Sylfaen" w:cs="Sylfaen"/>
          <w:b/>
          <w:sz w:val="18"/>
          <w:szCs w:val="18"/>
          <w:lang w:val="ka-GE"/>
        </w:rPr>
        <w:t>საპროექტო ინიციატივების</w:t>
      </w:r>
      <w:r w:rsidRPr="00CB309B">
        <w:rPr>
          <w:rFonts w:ascii="Sylfaen" w:hAnsi="Sylfaen" w:cs="Sylfaen"/>
          <w:b/>
          <w:sz w:val="18"/>
          <w:szCs w:val="18"/>
          <w:lang w:val="ka-GE"/>
        </w:rPr>
        <w:t xml:space="preserve"> შემუშავებასა და წარდგენაში</w:t>
      </w:r>
      <w:r>
        <w:rPr>
          <w:rFonts w:ascii="Sylfaen" w:hAnsi="Sylfaen" w:cs="Sylfaen"/>
          <w:b/>
          <w:sz w:val="18"/>
          <w:szCs w:val="18"/>
          <w:lang w:val="ka-GE"/>
        </w:rPr>
        <w:t>.</w:t>
      </w:r>
      <w:r>
        <w:rPr>
          <w:rFonts w:ascii="Sylfaen" w:hAnsi="Sylfaen" w:cs="Sylfaen"/>
          <w:sz w:val="18"/>
          <w:szCs w:val="18"/>
          <w:lang w:val="ka-GE"/>
        </w:rPr>
        <w:t xml:space="preserve"> </w:t>
      </w:r>
      <w:r>
        <w:rPr>
          <w:rFonts w:ascii="Sylfaen" w:hAnsi="Sylfaen" w:cs="Sylfaen"/>
          <w:b/>
          <w:sz w:val="18"/>
          <w:szCs w:val="18"/>
          <w:lang w:val="ka-GE"/>
        </w:rPr>
        <w:t>საპროექტო ინიციატივები</w:t>
      </w:r>
      <w:r w:rsidRPr="00CB309B">
        <w:rPr>
          <w:rFonts w:ascii="Sylfaen" w:hAnsi="Sylfaen" w:cs="Sylfaen"/>
          <w:b/>
          <w:sz w:val="18"/>
          <w:szCs w:val="18"/>
          <w:lang w:val="ka-GE"/>
        </w:rPr>
        <w:t xml:space="preserve"> </w:t>
      </w:r>
      <w:r>
        <w:rPr>
          <w:rFonts w:ascii="Sylfaen" w:hAnsi="Sylfaen" w:cs="Sylfaen"/>
          <w:b/>
          <w:sz w:val="18"/>
          <w:szCs w:val="18"/>
          <w:lang w:val="ka-GE"/>
        </w:rPr>
        <w:t>ვერიფიცირების</w:t>
      </w:r>
      <w:r w:rsidRPr="00CB309B">
        <w:rPr>
          <w:rFonts w:ascii="Sylfaen" w:hAnsi="Sylfaen" w:cs="Sylfaen"/>
          <w:b/>
          <w:sz w:val="18"/>
          <w:szCs w:val="18"/>
          <w:lang w:val="ka-GE"/>
        </w:rPr>
        <w:t xml:space="preserve"> </w:t>
      </w:r>
      <w:r>
        <w:rPr>
          <w:rFonts w:ascii="Sylfaen" w:hAnsi="Sylfaen" w:cs="Sylfaen"/>
          <w:sz w:val="18"/>
          <w:szCs w:val="18"/>
          <w:lang w:val="ka-GE"/>
        </w:rPr>
        <w:t>ეტაპზე დიდი იყო მათი როლი, რადგან ვერიფიკაციას ახორციელებს სამოქალაქო ბიუჯეტის საბჭო და საბჭოს წევრე</w:t>
      </w:r>
      <w:r w:rsidR="00C27FA4">
        <w:rPr>
          <w:rFonts w:ascii="Sylfaen" w:hAnsi="Sylfaen" w:cs="Sylfaen"/>
          <w:sz w:val="18"/>
          <w:szCs w:val="18"/>
          <w:lang w:val="ka-GE"/>
        </w:rPr>
        <w:t>ბ</w:t>
      </w:r>
      <w:r>
        <w:rPr>
          <w:rFonts w:ascii="Sylfaen" w:hAnsi="Sylfaen" w:cs="Sylfaen"/>
          <w:sz w:val="18"/>
          <w:szCs w:val="18"/>
          <w:lang w:val="ka-GE"/>
        </w:rPr>
        <w:t xml:space="preserve">ის შემადგენლობაში არიან საკრებულოს წევრებიც. </w:t>
      </w:r>
    </w:p>
    <w:p w14:paraId="72C5163E" w14:textId="0B2D5F4E" w:rsidR="00CB309B" w:rsidRPr="00CB309B" w:rsidRDefault="00CB309B" w:rsidP="00CB309B">
      <w:pPr>
        <w:jc w:val="both"/>
        <w:rPr>
          <w:rFonts w:ascii="Sylfaen" w:hAnsi="Sylfaen" w:cs="Sylfaen"/>
          <w:sz w:val="18"/>
          <w:szCs w:val="18"/>
          <w:lang w:val="ka-GE"/>
        </w:rPr>
      </w:pPr>
      <w:r w:rsidRPr="00CB309B">
        <w:rPr>
          <w:rFonts w:ascii="Sylfaen" w:hAnsi="Sylfaen" w:cs="Sylfaen"/>
          <w:b/>
          <w:sz w:val="18"/>
          <w:szCs w:val="18"/>
          <w:lang w:val="ka-GE"/>
        </w:rPr>
        <w:t>ბიუჯეტის პროექტის</w:t>
      </w:r>
      <w:r>
        <w:rPr>
          <w:rFonts w:ascii="Sylfaen" w:hAnsi="Sylfaen" w:cs="Sylfaen"/>
          <w:sz w:val="18"/>
          <w:szCs w:val="18"/>
          <w:lang w:val="ka-GE"/>
        </w:rPr>
        <w:t xml:space="preserve"> მოწონება საკრებულოს გვერდის ავლით ვერ მოხდება, ამიტომ აქაც ძალიან დიდია საკრებულოს როლი. რაც შეეხება საპროექტო ინიციატივის </w:t>
      </w:r>
      <w:r w:rsidRPr="00C27FA4">
        <w:rPr>
          <w:rFonts w:ascii="Sylfaen" w:hAnsi="Sylfaen" w:cs="Sylfaen"/>
          <w:b/>
          <w:sz w:val="18"/>
          <w:szCs w:val="18"/>
          <w:lang w:val="ka-GE"/>
        </w:rPr>
        <w:t>საპროექტო-სახარჯთაღრიცხვო დოკუმენტაციის მომზადებისა და სამუშაოების განხორციელების საკითხს</w:t>
      </w:r>
      <w:r w:rsidR="00C27FA4" w:rsidRPr="00C27FA4">
        <w:rPr>
          <w:rFonts w:ascii="Sylfaen" w:hAnsi="Sylfaen" w:cs="Sylfaen"/>
          <w:b/>
          <w:sz w:val="18"/>
          <w:szCs w:val="18"/>
          <w:lang w:val="ka-GE"/>
        </w:rPr>
        <w:t>, ასევე</w:t>
      </w:r>
      <w:r w:rsidRPr="00C27FA4">
        <w:rPr>
          <w:rFonts w:ascii="Sylfaen" w:hAnsi="Sylfaen" w:cs="Sylfaen"/>
          <w:b/>
          <w:sz w:val="18"/>
          <w:szCs w:val="18"/>
          <w:lang w:val="ka-GE"/>
        </w:rPr>
        <w:t xml:space="preserve"> მონიტორინგსა და შეფასებას,</w:t>
      </w:r>
      <w:r>
        <w:rPr>
          <w:rFonts w:ascii="Sylfaen" w:hAnsi="Sylfaen" w:cs="Sylfaen"/>
          <w:sz w:val="18"/>
          <w:szCs w:val="18"/>
          <w:lang w:val="ka-GE"/>
        </w:rPr>
        <w:t xml:space="preserve"> მაჟორიტარები ძალიან აქტიურად იყვნენ ჩართულ</w:t>
      </w:r>
      <w:r w:rsidR="00C27FA4">
        <w:rPr>
          <w:rFonts w:ascii="Sylfaen" w:hAnsi="Sylfaen" w:cs="Sylfaen"/>
          <w:sz w:val="18"/>
          <w:szCs w:val="18"/>
          <w:lang w:val="ka-GE"/>
        </w:rPr>
        <w:t>ნ</w:t>
      </w:r>
      <w:r>
        <w:rPr>
          <w:rFonts w:ascii="Sylfaen" w:hAnsi="Sylfaen" w:cs="Sylfaen"/>
          <w:sz w:val="18"/>
          <w:szCs w:val="18"/>
          <w:lang w:val="ka-GE"/>
        </w:rPr>
        <w:t xml:space="preserve">ი. ისინი არ წყვეტდნენ კომუნიციკაციას მოსახლეობასთან, რათა მათი იდეის მაქსიმალურად განხორცილება მომხდარიყო და კმაყოფილების დონეც არ ყოფილიყო დაბალი. </w:t>
      </w:r>
    </w:p>
    <w:p w14:paraId="6180CDFF" w14:textId="5E2B664A" w:rsidR="00C27FA4" w:rsidRPr="001C4EF8" w:rsidRDefault="00C27FA4" w:rsidP="001C4EF8">
      <w:pPr>
        <w:pStyle w:val="ListParagraph"/>
        <w:numPr>
          <w:ilvl w:val="0"/>
          <w:numId w:val="1"/>
        </w:numPr>
        <w:ind w:left="0" w:firstLine="0"/>
        <w:jc w:val="both"/>
        <w:rPr>
          <w:rFonts w:ascii="Sylfaen" w:hAnsi="Sylfaen" w:cs="Sylfaen"/>
          <w:sz w:val="18"/>
          <w:szCs w:val="18"/>
          <w:lang w:val="ka-GE"/>
        </w:rPr>
      </w:pPr>
      <w:r w:rsidRPr="001C4EF8">
        <w:rPr>
          <w:rFonts w:ascii="Sylfaen" w:hAnsi="Sylfaen" w:cs="Sylfaen"/>
          <w:sz w:val="18"/>
          <w:szCs w:val="18"/>
          <w:lang w:val="ka-GE"/>
        </w:rPr>
        <w:t xml:space="preserve">იმის გათვალისწინებით, რომ სამოქალაქო ბიუჯეტი ძალიან აქტიურად მიმდინარეობს და მოსახლეობაც საკმაოდ კმაყოფილია, ადგილობრივი თვითმართველობის მიერ იგეგმება სხვა ჩართულობის მექანიზმების გააქტიურებაც. </w:t>
      </w:r>
    </w:p>
    <w:p w14:paraId="478C4A15" w14:textId="3D20902F" w:rsidR="00C27FA4" w:rsidRPr="001C4EF8" w:rsidRDefault="00C27FA4" w:rsidP="001C4EF8">
      <w:pPr>
        <w:jc w:val="both"/>
        <w:rPr>
          <w:rFonts w:ascii="Sylfaen" w:hAnsi="Sylfaen" w:cs="Sylfaen"/>
          <w:sz w:val="18"/>
          <w:szCs w:val="18"/>
          <w:lang w:val="ka-GE"/>
        </w:rPr>
      </w:pPr>
      <w:r w:rsidRPr="001C4EF8">
        <w:rPr>
          <w:rFonts w:ascii="Sylfaen" w:hAnsi="Sylfaen" w:cs="Sylfaen"/>
          <w:sz w:val="18"/>
          <w:szCs w:val="18"/>
          <w:lang w:val="ka-GE"/>
        </w:rPr>
        <w:t xml:space="preserve">რაც შეეხება ზემოთ ხსენებულ მექანიზმს, მისი განხილვა ყოველწლიურად მიმდინარეობს. კერძოდ,  </w:t>
      </w:r>
      <w:r w:rsidRPr="001C4EF8">
        <w:rPr>
          <w:rFonts w:ascii="Sylfaen" w:hAnsi="Sylfaen" w:cs="Sylfaen"/>
          <w:sz w:val="18"/>
          <w:szCs w:val="18"/>
          <w:lang w:val="ka-GE"/>
        </w:rPr>
        <w:t xml:space="preserve">ფასდება </w:t>
      </w:r>
      <w:r w:rsidRPr="001C4EF8">
        <w:rPr>
          <w:rFonts w:ascii="Sylfaen" w:hAnsi="Sylfaen" w:cs="Sylfaen"/>
          <w:sz w:val="18"/>
          <w:szCs w:val="18"/>
          <w:lang w:val="ka-GE"/>
        </w:rPr>
        <w:t xml:space="preserve">პროექტის შედეგების მიხედვით დადებითი და უარყოფითი მხარეები, ყოველწლიურად ხდება ხარვეზების გამოსწორების გზების ძებნაც, ამიტომ </w:t>
      </w:r>
      <w:r w:rsidR="001C4EF8" w:rsidRPr="001C4EF8">
        <w:rPr>
          <w:rFonts w:ascii="Sylfaen" w:hAnsi="Sylfaen" w:cs="Sylfaen"/>
          <w:sz w:val="18"/>
          <w:szCs w:val="18"/>
          <w:lang w:val="ka-GE"/>
        </w:rPr>
        <w:t xml:space="preserve">უწყვეტად </w:t>
      </w:r>
      <w:r w:rsidRPr="001C4EF8">
        <w:rPr>
          <w:rFonts w:ascii="Sylfaen" w:hAnsi="Sylfaen" w:cs="Sylfaen"/>
          <w:sz w:val="18"/>
          <w:szCs w:val="18"/>
          <w:lang w:val="ka-GE"/>
        </w:rPr>
        <w:t xml:space="preserve">იცვლება პროცესი უკეთესობისკენ და ხდება მისი მაქსიმალური მორგება წყალტუბოს მუნიციპალიტეტის მოსახლეობაზე. </w:t>
      </w:r>
    </w:p>
    <w:p w14:paraId="73964428" w14:textId="77777777" w:rsidR="0015665A" w:rsidRDefault="0015665A" w:rsidP="0015665A">
      <w:pPr>
        <w:pStyle w:val="ListParagraph"/>
        <w:ind w:left="1440"/>
        <w:jc w:val="both"/>
        <w:rPr>
          <w:rFonts w:ascii="Sylfaen" w:hAnsi="Sylfaen"/>
          <w:b/>
          <w:i/>
          <w:u w:val="single"/>
          <w:lang w:val="ka-GE"/>
        </w:rPr>
      </w:pPr>
    </w:p>
    <w:p w14:paraId="5B3886FC" w14:textId="77777777" w:rsidR="00C27FA4" w:rsidRDefault="00C27FA4" w:rsidP="00C27FA4">
      <w:pPr>
        <w:pStyle w:val="ListParagraph"/>
        <w:numPr>
          <w:ilvl w:val="0"/>
          <w:numId w:val="1"/>
        </w:numPr>
        <w:spacing w:after="0" w:line="240" w:lineRule="auto"/>
        <w:ind w:left="0" w:firstLine="0"/>
        <w:jc w:val="both"/>
        <w:rPr>
          <w:rFonts w:ascii="Sylfaen" w:hAnsi="Sylfaen" w:cs="Sylfaen"/>
          <w:b/>
          <w:sz w:val="18"/>
          <w:szCs w:val="18"/>
          <w:lang w:val="ka-GE"/>
        </w:rPr>
      </w:pPr>
    </w:p>
    <w:p w14:paraId="7C442B3B" w14:textId="0C6A0B19" w:rsidR="00C27FA4" w:rsidRPr="0005580C" w:rsidRDefault="00C27FA4" w:rsidP="00C27FA4">
      <w:pPr>
        <w:pStyle w:val="ListParagraph"/>
        <w:spacing w:after="0" w:line="240" w:lineRule="auto"/>
        <w:ind w:left="0"/>
        <w:jc w:val="both"/>
        <w:rPr>
          <w:rFonts w:ascii="Sylfaen" w:hAnsi="Sylfaen" w:cs="Sylfaen"/>
          <w:b/>
          <w:sz w:val="18"/>
          <w:szCs w:val="18"/>
          <w:lang w:val="ka-GE"/>
        </w:rPr>
      </w:pPr>
      <w:r w:rsidRPr="0005580C">
        <w:rPr>
          <w:rFonts w:ascii="Sylfaen" w:hAnsi="Sylfaen" w:cs="Sylfaen"/>
          <w:b/>
          <w:sz w:val="18"/>
          <w:szCs w:val="18"/>
          <w:lang w:val="ka-GE"/>
        </w:rPr>
        <w:t>ელენე კრავცოვა</w:t>
      </w:r>
    </w:p>
    <w:p w14:paraId="5E3B6ACC" w14:textId="77777777" w:rsidR="00C27FA4" w:rsidRDefault="00C27FA4" w:rsidP="00C27FA4">
      <w:pPr>
        <w:pStyle w:val="ListParagraph"/>
        <w:spacing w:after="0" w:line="240" w:lineRule="auto"/>
        <w:ind w:left="0"/>
        <w:jc w:val="both"/>
        <w:rPr>
          <w:rFonts w:ascii="Sylfaen" w:hAnsi="Sylfaen" w:cs="Sylfaen"/>
          <w:sz w:val="18"/>
          <w:szCs w:val="18"/>
          <w:lang w:val="ka-GE"/>
        </w:rPr>
      </w:pPr>
      <w:r w:rsidRPr="0005580C">
        <w:rPr>
          <w:rFonts w:ascii="Sylfaen" w:hAnsi="Sylfaen" w:cs="Sylfaen"/>
          <w:b/>
          <w:sz w:val="18"/>
          <w:szCs w:val="18"/>
          <w:lang w:val="ka-GE"/>
        </w:rPr>
        <w:t>თანამდებობა:</w:t>
      </w:r>
      <w:r>
        <w:rPr>
          <w:rFonts w:ascii="Sylfaen" w:hAnsi="Sylfaen" w:cs="Sylfaen"/>
          <w:sz w:val="18"/>
          <w:szCs w:val="18"/>
          <w:lang w:val="ka-GE"/>
        </w:rPr>
        <w:t xml:space="preserve"> ადმინისტრაციული და შესყიდვების სამსახურის, შესყიდვებისა და მატერიალურ-ტექნიკური უზრუნველყოფის განყოფილების უფროსი სპეციალისტი</w:t>
      </w:r>
    </w:p>
    <w:p w14:paraId="287CF166" w14:textId="77777777" w:rsidR="00C27FA4" w:rsidRDefault="00C27FA4" w:rsidP="00C27FA4">
      <w:pPr>
        <w:pStyle w:val="ListParagraph"/>
        <w:spacing w:after="0" w:line="240" w:lineRule="auto"/>
        <w:ind w:left="0"/>
        <w:jc w:val="both"/>
        <w:rPr>
          <w:rFonts w:ascii="Sylfaen" w:hAnsi="Sylfaen" w:cs="Sylfaen"/>
          <w:sz w:val="18"/>
          <w:szCs w:val="18"/>
          <w:lang w:val="ka-GE"/>
        </w:rPr>
      </w:pPr>
      <w:r>
        <w:rPr>
          <w:rFonts w:ascii="Sylfaen" w:hAnsi="Sylfaen" w:cs="Sylfaen"/>
          <w:sz w:val="18"/>
          <w:szCs w:val="18"/>
          <w:lang w:val="ka-GE"/>
        </w:rPr>
        <w:t>ტელ: +</w:t>
      </w:r>
      <w:r>
        <w:rPr>
          <w:rFonts w:ascii="Sylfaen" w:hAnsi="Sylfaen" w:cs="Sylfaen"/>
          <w:sz w:val="18"/>
          <w:szCs w:val="18"/>
        </w:rPr>
        <w:t>(</w:t>
      </w:r>
      <w:r>
        <w:rPr>
          <w:rFonts w:ascii="Sylfaen" w:hAnsi="Sylfaen" w:cs="Sylfaen"/>
          <w:sz w:val="18"/>
          <w:szCs w:val="18"/>
          <w:lang w:val="ka-GE"/>
        </w:rPr>
        <w:t>995</w:t>
      </w:r>
      <w:r>
        <w:rPr>
          <w:rFonts w:ascii="Sylfaen" w:hAnsi="Sylfaen" w:cs="Sylfaen"/>
          <w:sz w:val="18"/>
          <w:szCs w:val="18"/>
        </w:rPr>
        <w:t xml:space="preserve">) </w:t>
      </w:r>
      <w:r>
        <w:rPr>
          <w:rFonts w:ascii="Sylfaen" w:hAnsi="Sylfaen" w:cs="Sylfaen"/>
          <w:sz w:val="18"/>
          <w:szCs w:val="18"/>
          <w:lang w:val="ka-GE"/>
        </w:rPr>
        <w:t>598</w:t>
      </w:r>
      <w:r>
        <w:rPr>
          <w:rFonts w:ascii="Sylfaen" w:hAnsi="Sylfaen" w:cs="Sylfaen"/>
          <w:sz w:val="18"/>
          <w:szCs w:val="18"/>
        </w:rPr>
        <w:t> </w:t>
      </w:r>
      <w:r>
        <w:rPr>
          <w:rFonts w:ascii="Sylfaen" w:hAnsi="Sylfaen" w:cs="Sylfaen"/>
          <w:sz w:val="18"/>
          <w:szCs w:val="18"/>
          <w:lang w:val="ka-GE"/>
        </w:rPr>
        <w:t>301</w:t>
      </w:r>
      <w:r>
        <w:rPr>
          <w:rFonts w:ascii="Sylfaen" w:hAnsi="Sylfaen" w:cs="Sylfaen"/>
          <w:sz w:val="18"/>
          <w:szCs w:val="18"/>
        </w:rPr>
        <w:t xml:space="preserve"> </w:t>
      </w:r>
      <w:r>
        <w:rPr>
          <w:rFonts w:ascii="Sylfaen" w:hAnsi="Sylfaen" w:cs="Sylfaen"/>
          <w:sz w:val="18"/>
          <w:szCs w:val="18"/>
          <w:lang w:val="ka-GE"/>
        </w:rPr>
        <w:t>390</w:t>
      </w:r>
    </w:p>
    <w:p w14:paraId="5C458F00" w14:textId="77777777" w:rsidR="00C27FA4" w:rsidRDefault="00C27FA4" w:rsidP="00C27FA4">
      <w:pPr>
        <w:pStyle w:val="ListParagraph"/>
        <w:spacing w:after="0" w:line="240" w:lineRule="auto"/>
        <w:ind w:left="0"/>
        <w:jc w:val="both"/>
        <w:rPr>
          <w:rFonts w:ascii="Sylfaen" w:hAnsi="Sylfaen" w:cs="Sylfaen"/>
          <w:sz w:val="18"/>
          <w:szCs w:val="18"/>
        </w:rPr>
      </w:pPr>
      <w:r>
        <w:rPr>
          <w:rFonts w:ascii="Sylfaen" w:hAnsi="Sylfaen" w:cs="Sylfaen"/>
          <w:sz w:val="18"/>
          <w:szCs w:val="18"/>
          <w:lang w:val="ka-GE"/>
        </w:rPr>
        <w:t xml:space="preserve">ელ. ფოსტა: </w:t>
      </w:r>
      <w:hyperlink r:id="rId11" w:history="1">
        <w:r w:rsidRPr="00273AA5">
          <w:rPr>
            <w:rStyle w:val="Hyperlink"/>
            <w:rFonts w:ascii="Sylfaen" w:hAnsi="Sylfaen" w:cs="Sylfaen"/>
            <w:sz w:val="18"/>
            <w:szCs w:val="18"/>
          </w:rPr>
          <w:t>elenekravtsova@gmail.com</w:t>
        </w:r>
      </w:hyperlink>
      <w:bookmarkStart w:id="0" w:name="_GoBack"/>
      <w:bookmarkEnd w:id="0"/>
    </w:p>
    <w:sectPr w:rsidR="00C27FA4" w:rsidSect="0005580C">
      <w:pgSz w:w="12240" w:h="15840"/>
      <w:pgMar w:top="567"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6829AB"/>
    <w:multiLevelType w:val="hybridMultilevel"/>
    <w:tmpl w:val="28465486"/>
    <w:lvl w:ilvl="0" w:tplc="E8F0D09A">
      <w:start w:val="1"/>
      <w:numFmt w:val="decimal"/>
      <w:lvlText w:val="%1."/>
      <w:lvlJc w:val="left"/>
      <w:pPr>
        <w:ind w:left="502"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7726B2A"/>
    <w:multiLevelType w:val="hybridMultilevel"/>
    <w:tmpl w:val="F8EE8C90"/>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58613CE8"/>
    <w:multiLevelType w:val="hybridMultilevel"/>
    <w:tmpl w:val="A5E609A2"/>
    <w:lvl w:ilvl="0" w:tplc="041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D9A5DB1"/>
    <w:multiLevelType w:val="hybridMultilevel"/>
    <w:tmpl w:val="218E98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8"/>
  </w:num>
  <w:num w:numId="6">
    <w:abstractNumId w:val="7"/>
  </w:num>
  <w:num w:numId="7">
    <w:abstractNumId w:val="4"/>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C0"/>
    <w:rsid w:val="0005580C"/>
    <w:rsid w:val="000E6D60"/>
    <w:rsid w:val="0013255A"/>
    <w:rsid w:val="0015665A"/>
    <w:rsid w:val="001C4EF8"/>
    <w:rsid w:val="00355120"/>
    <w:rsid w:val="003D79A1"/>
    <w:rsid w:val="0054138B"/>
    <w:rsid w:val="007B390D"/>
    <w:rsid w:val="008D39AC"/>
    <w:rsid w:val="008D7C62"/>
    <w:rsid w:val="00A25DC0"/>
    <w:rsid w:val="00C27FA4"/>
    <w:rsid w:val="00CB309B"/>
    <w:rsid w:val="00EF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NormalWeb">
    <w:name w:val="Normal (Web)"/>
    <w:basedOn w:val="Normal"/>
    <w:uiPriority w:val="99"/>
    <w:semiHidden/>
    <w:unhideWhenUsed/>
    <w:rsid w:val="008D39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8D39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NormalWeb">
    <w:name w:val="Normal (Web)"/>
    <w:basedOn w:val="Normal"/>
    <w:uiPriority w:val="99"/>
    <w:semiHidden/>
    <w:unhideWhenUsed/>
    <w:rsid w:val="008D39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8D39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sc39hGNQmg&amp;t=24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maps.reestri.gov.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wikipedia.org/wiki/%E1%83%99%E1%83%90%E1%83%A0%E1%83%A1%E1%83%A2%E1%83%A3%E1%83%9A%E1%83%98_%E1%83%9B%E1%83%A6%E1%83%95%E1%83%98%E1%83%9B%E1%83%94" TargetMode="External"/><Relationship Id="rId11" Type="http://schemas.openxmlformats.org/officeDocument/2006/relationships/hyperlink" Target="mailto:elenekravtsova@gmail.com" TargetMode="External"/><Relationship Id="rId5" Type="http://schemas.openxmlformats.org/officeDocument/2006/relationships/webSettings" Target="webSettings.xml"/><Relationship Id="rId10" Type="http://schemas.openxmlformats.org/officeDocument/2006/relationships/hyperlink" Target="https://www.youtube.com/watch?v=gMeJ9RruOSY" TargetMode="External"/><Relationship Id="rId4" Type="http://schemas.openxmlformats.org/officeDocument/2006/relationships/settings" Target="settings.xml"/><Relationship Id="rId9" Type="http://schemas.openxmlformats.org/officeDocument/2006/relationships/hyperlink" Target="https://www.youtube.com/watch?v=EM9Qq0JrM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2937</Words>
  <Characters>16745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Revaz Mkheidze</cp:lastModifiedBy>
  <cp:revision>9</cp:revision>
  <dcterms:created xsi:type="dcterms:W3CDTF">2019-10-24T07:50:00Z</dcterms:created>
  <dcterms:modified xsi:type="dcterms:W3CDTF">2021-12-17T08:12:00Z</dcterms:modified>
</cp:coreProperties>
</file>