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F39BE95" w:rsidR="0015665A" w:rsidRDefault="0015665A" w:rsidP="00A33DC4">
      <w:pPr>
        <w:spacing w:after="0"/>
        <w:contextualSpacing/>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65514580" w14:textId="77777777" w:rsidR="00A33DC4" w:rsidRPr="00A21B97" w:rsidRDefault="00A33DC4" w:rsidP="00A33DC4">
      <w:pPr>
        <w:spacing w:after="0"/>
        <w:contextualSpacing/>
        <w:jc w:val="center"/>
        <w:rPr>
          <w:rFonts w:ascii="Sylfaen" w:hAnsi="Sylfaen"/>
          <w:b/>
          <w:sz w:val="28"/>
          <w:szCs w:val="28"/>
          <w:lang w:val="ka-GE"/>
        </w:rPr>
      </w:pPr>
    </w:p>
    <w:p w14:paraId="220A07CA" w14:textId="7098DBA0" w:rsidR="005136A8" w:rsidRPr="00A21B97" w:rsidRDefault="005136A8" w:rsidP="00A33DC4">
      <w:pPr>
        <w:spacing w:after="0"/>
        <w:contextualSpacing/>
        <w:jc w:val="center"/>
        <w:rPr>
          <w:rFonts w:ascii="Sylfaen" w:hAnsi="Sylfaen"/>
          <w:b/>
          <w:sz w:val="28"/>
          <w:szCs w:val="28"/>
          <w:lang w:val="ka-GE"/>
        </w:rPr>
      </w:pPr>
      <w:r w:rsidRPr="005E0020">
        <w:rPr>
          <w:rFonts w:ascii="Sylfaen" w:hAnsi="Sylfaen"/>
          <w:b/>
          <w:sz w:val="28"/>
          <w:szCs w:val="28"/>
          <w:lang w:val="ka-GE"/>
        </w:rPr>
        <w:t>20</w:t>
      </w:r>
      <w:r w:rsidR="00721EA0">
        <w:rPr>
          <w:rFonts w:ascii="Sylfaen" w:hAnsi="Sylfaen"/>
          <w:b/>
          <w:sz w:val="28"/>
          <w:szCs w:val="28"/>
          <w:lang w:val="ka-GE"/>
        </w:rPr>
        <w:t>2</w:t>
      </w:r>
      <w:r w:rsidR="00721EA0">
        <w:rPr>
          <w:rFonts w:ascii="Sylfaen" w:hAnsi="Sylfaen"/>
          <w:b/>
          <w:sz w:val="28"/>
          <w:szCs w:val="28"/>
        </w:rPr>
        <w:t>4</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6AAA5D8B" w14:textId="79E42493" w:rsidR="0015665A" w:rsidRDefault="005136A8" w:rsidP="00A33DC4">
      <w:pPr>
        <w:spacing w:after="0"/>
        <w:contextualSpacing/>
        <w:jc w:val="center"/>
        <w:rPr>
          <w:rFonts w:ascii="Sylfaen" w:hAnsi="Sylfaen"/>
          <w:b/>
          <w:sz w:val="28"/>
          <w:szCs w:val="28"/>
          <w:lang w:val="ka-GE"/>
        </w:rPr>
      </w:pPr>
      <w:r>
        <w:rPr>
          <w:rFonts w:ascii="Sylfaen" w:hAnsi="Sylfaen"/>
          <w:b/>
          <w:sz w:val="28"/>
          <w:szCs w:val="28"/>
          <w:lang w:val="ka-GE"/>
        </w:rPr>
        <w:t xml:space="preserve">თელავის </w:t>
      </w:r>
      <w:r w:rsidRPr="00A21B97">
        <w:rPr>
          <w:rFonts w:ascii="Sylfaen" w:hAnsi="Sylfaen"/>
          <w:b/>
          <w:sz w:val="28"/>
          <w:szCs w:val="28"/>
          <w:lang w:val="ka-GE"/>
        </w:rPr>
        <w:t xml:space="preserve"> მუნიციპალიტეტი</w:t>
      </w:r>
    </w:p>
    <w:p w14:paraId="405C1CE1" w14:textId="77777777" w:rsidR="00A33DC4" w:rsidRPr="000A44F6" w:rsidRDefault="00A33DC4" w:rsidP="00A33DC4">
      <w:pPr>
        <w:spacing w:after="0"/>
        <w:contextualSpacing/>
        <w:jc w:val="center"/>
        <w:rPr>
          <w:rFonts w:ascii="Sylfaen" w:hAnsi="Sylfaen"/>
          <w:b/>
          <w:sz w:val="28"/>
          <w:szCs w:val="28"/>
          <w:lang w:val="ka-GE"/>
        </w:rPr>
      </w:pPr>
    </w:p>
    <w:p w14:paraId="24D3942F" w14:textId="77777777" w:rsidR="0015665A" w:rsidRPr="00313AED" w:rsidRDefault="0015665A" w:rsidP="00A33DC4">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6A2249E" w14:textId="2FF4DA17" w:rsidR="00210C88" w:rsidRDefault="0015665A" w:rsidP="00A33DC4">
      <w:pPr>
        <w:spacing w:after="0" w:line="240" w:lineRule="auto"/>
        <w:ind w:left="360"/>
        <w:contextualSpacing/>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5F5F7115" w14:textId="77777777" w:rsidR="00210C88" w:rsidRPr="00210C88" w:rsidRDefault="00210C88" w:rsidP="00A33DC4">
      <w:pPr>
        <w:spacing w:after="0" w:line="240" w:lineRule="auto"/>
        <w:ind w:left="360"/>
        <w:contextualSpacing/>
        <w:jc w:val="both"/>
        <w:rPr>
          <w:rFonts w:ascii="Sylfaen" w:hAnsi="Sylfaen" w:cs="Sylfaen"/>
          <w:sz w:val="18"/>
          <w:szCs w:val="18"/>
          <w:lang w:val="ka-GE"/>
        </w:rPr>
      </w:pPr>
    </w:p>
    <w:p w14:paraId="6E06FD4D" w14:textId="214DFEB5" w:rsidR="0015665A" w:rsidRPr="00440DCA" w:rsidRDefault="0030726D" w:rsidP="00A33DC4">
      <w:pPr>
        <w:spacing w:after="0" w:line="240" w:lineRule="auto"/>
        <w:ind w:left="360"/>
        <w:contextualSpacing/>
        <w:jc w:val="both"/>
        <w:rPr>
          <w:rFonts w:ascii="Sylfaen" w:hAnsi="Sylfaen" w:cs="Sylfaen"/>
          <w:sz w:val="24"/>
          <w:szCs w:val="18"/>
          <w:lang w:val="ka-GE"/>
        </w:rPr>
      </w:pPr>
      <w:r>
        <w:rPr>
          <w:rFonts w:ascii="Sylfaen" w:hAnsi="Sylfaen" w:cs="Sylfaen"/>
          <w:sz w:val="24"/>
          <w:szCs w:val="18"/>
          <w:lang w:val="ka-GE"/>
        </w:rPr>
        <w:t xml:space="preserve">    </w:t>
      </w:r>
      <w:r w:rsidR="00210C88" w:rsidRPr="00017954">
        <w:rPr>
          <w:rFonts w:ascii="Sylfaen" w:hAnsi="Sylfaen" w:cs="Sylfaen"/>
          <w:szCs w:val="18"/>
          <w:lang w:val="ka-GE"/>
        </w:rPr>
        <w:t>მწვანე ნარგაობის აღდგენა და ჭადრის (Platanus) ხის სიცოცხლის გახანგრძლივება</w:t>
      </w:r>
    </w:p>
    <w:p w14:paraId="30A2BC22" w14:textId="77777777" w:rsidR="00210C88" w:rsidRPr="00462C60" w:rsidRDefault="00210C88" w:rsidP="00A33DC4">
      <w:pPr>
        <w:pStyle w:val="ListParagraph"/>
        <w:jc w:val="both"/>
        <w:rPr>
          <w:rFonts w:ascii="Sylfaen" w:hAnsi="Sylfaen" w:cs="Sylfaen"/>
          <w:lang w:val="ka-GE"/>
        </w:rPr>
      </w:pPr>
    </w:p>
    <w:p w14:paraId="1D305E59" w14:textId="77777777" w:rsidR="0015665A" w:rsidRPr="006406C3" w:rsidRDefault="0015665A" w:rsidP="00A33DC4">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77777777" w:rsidR="0015665A" w:rsidRDefault="0015665A" w:rsidP="00A33DC4">
      <w:pPr>
        <w:spacing w:after="0" w:line="240" w:lineRule="auto"/>
        <w:ind w:left="360"/>
        <w:contextualSpacing/>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6E78FF4A" w14:textId="2F31CEAA" w:rsidR="00D13B55" w:rsidRDefault="000C7B5C" w:rsidP="00A33DC4">
      <w:pPr>
        <w:pStyle w:val="ListParagraph"/>
        <w:spacing w:after="0" w:line="240" w:lineRule="auto"/>
        <w:jc w:val="both"/>
        <w:rPr>
          <w:rFonts w:ascii="Sylfaen" w:hAnsi="Sylfaen" w:cs="Sylfaen"/>
          <w:sz w:val="24"/>
          <w:szCs w:val="18"/>
          <w:lang w:val="ka-GE"/>
        </w:rPr>
      </w:pPr>
      <w:r w:rsidRPr="00017954">
        <w:rPr>
          <w:rFonts w:ascii="Sylfaen" w:hAnsi="Sylfaen" w:cs="Sylfaen"/>
          <w:sz w:val="20"/>
          <w:szCs w:val="18"/>
          <w:lang w:val="ka-GE"/>
        </w:rPr>
        <w:t xml:space="preserve">6. გარემოს დაცვა, ენერგოეფექტურობის და კლიმატის ცვლილებებისადმი </w:t>
      </w:r>
      <w:r w:rsidRPr="00017954">
        <w:rPr>
          <w:rFonts w:ascii="Sylfaen" w:hAnsi="Sylfaen" w:cs="Sylfaen"/>
          <w:lang w:val="ka-GE"/>
        </w:rPr>
        <w:t>ადაპტაციის ხელშეწყობა</w:t>
      </w:r>
    </w:p>
    <w:p w14:paraId="24D21020" w14:textId="77777777" w:rsidR="000C7B5C" w:rsidRPr="00D13B55" w:rsidRDefault="000C7B5C" w:rsidP="00A33DC4">
      <w:pPr>
        <w:pStyle w:val="ListParagraph"/>
        <w:spacing w:after="0" w:line="240" w:lineRule="auto"/>
        <w:jc w:val="both"/>
        <w:rPr>
          <w:rFonts w:ascii="Sylfaen" w:hAnsi="Sylfaen"/>
          <w:lang w:val="ka-GE"/>
        </w:rPr>
      </w:pPr>
    </w:p>
    <w:p w14:paraId="2598F501" w14:textId="77777777" w:rsidR="0015665A" w:rsidRPr="00313AED" w:rsidRDefault="0015665A" w:rsidP="00A33DC4">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77777777" w:rsidR="0015665A" w:rsidRDefault="0015665A" w:rsidP="00A33DC4">
      <w:pPr>
        <w:spacing w:after="0" w:line="240" w:lineRule="auto"/>
        <w:ind w:left="360"/>
        <w:contextualSpacing/>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45BA3776" w14:textId="77777777" w:rsidR="0030726D" w:rsidRDefault="0047206D" w:rsidP="00A33DC4">
      <w:pPr>
        <w:spacing w:after="0" w:line="240" w:lineRule="auto"/>
        <w:ind w:left="360" w:hanging="540"/>
        <w:contextualSpacing/>
        <w:jc w:val="both"/>
        <w:rPr>
          <w:rFonts w:ascii="Sylfaen" w:hAnsi="Sylfaen" w:cs="Sylfaen"/>
          <w:sz w:val="20"/>
          <w:szCs w:val="18"/>
          <w:lang w:val="ka-GE"/>
        </w:rPr>
      </w:pPr>
      <w:r w:rsidRPr="006C0CA3">
        <w:rPr>
          <w:rFonts w:ascii="Sylfaen" w:hAnsi="Sylfaen" w:cs="Sylfaen"/>
          <w:sz w:val="20"/>
          <w:szCs w:val="18"/>
          <w:lang w:val="ka-GE"/>
        </w:rPr>
        <w:t xml:space="preserve">          </w:t>
      </w:r>
    </w:p>
    <w:p w14:paraId="54983C8A" w14:textId="6DDFD1A3" w:rsidR="00D13B55" w:rsidRPr="00083191" w:rsidRDefault="00083191" w:rsidP="00A33DC4">
      <w:pPr>
        <w:spacing w:after="0" w:line="240" w:lineRule="auto"/>
        <w:ind w:left="360" w:hanging="540"/>
        <w:contextualSpacing/>
        <w:jc w:val="both"/>
        <w:rPr>
          <w:rFonts w:ascii="Sylfaen" w:hAnsi="Sylfaen" w:cs="Sylfaen"/>
          <w:sz w:val="20"/>
          <w:szCs w:val="18"/>
          <w:lang w:val="ka-GE"/>
        </w:rPr>
      </w:pPr>
      <w:r>
        <w:rPr>
          <w:rFonts w:ascii="Sylfaen" w:hAnsi="Sylfaen" w:cs="Sylfaen"/>
          <w:sz w:val="20"/>
          <w:szCs w:val="18"/>
          <w:lang w:val="ka-GE"/>
        </w:rPr>
        <w:t xml:space="preserve">               თელავის მუნიციპალიტეტის მერია.</w:t>
      </w:r>
    </w:p>
    <w:p w14:paraId="3BC445A7" w14:textId="77777777" w:rsidR="00A33DC4" w:rsidRPr="00A33DC4" w:rsidRDefault="00A33DC4" w:rsidP="00A33DC4">
      <w:pPr>
        <w:spacing w:after="0" w:line="240" w:lineRule="auto"/>
        <w:ind w:left="360" w:hanging="540"/>
        <w:contextualSpacing/>
        <w:jc w:val="both"/>
        <w:rPr>
          <w:rFonts w:ascii="Sylfaen" w:hAnsi="Sylfaen" w:cs="Sylfaen"/>
          <w:sz w:val="20"/>
          <w:szCs w:val="18"/>
        </w:rPr>
      </w:pPr>
    </w:p>
    <w:p w14:paraId="35616FAF" w14:textId="3EA90C67" w:rsidR="0015665A" w:rsidRPr="00EB0B81" w:rsidRDefault="00AB6037" w:rsidP="00A33DC4">
      <w:pPr>
        <w:spacing w:after="0" w:line="240" w:lineRule="auto"/>
        <w:ind w:left="360" w:hanging="540"/>
        <w:contextualSpacing/>
        <w:jc w:val="both"/>
        <w:rPr>
          <w:rFonts w:ascii="Sylfaen" w:hAnsi="Sylfaen" w:cs="Sylfaen"/>
          <w:b/>
          <w:lang w:val="ka-GE"/>
        </w:rPr>
      </w:pPr>
      <w:r>
        <w:rPr>
          <w:rFonts w:ascii="Sylfaen" w:hAnsi="Sylfaen" w:cs="Sylfaen"/>
          <w:sz w:val="20"/>
          <w:szCs w:val="18"/>
          <w:lang w:val="ka-GE"/>
        </w:rPr>
        <w:tab/>
      </w:r>
      <w:r w:rsidR="0015665A" w:rsidRPr="00462C60">
        <w:rPr>
          <w:rFonts w:ascii="Sylfaen" w:hAnsi="Sylfaen" w:cs="Sylfaen"/>
          <w:b/>
          <w:lang w:val="ka-GE"/>
        </w:rPr>
        <w:t>მუნიციპალიტეტის</w:t>
      </w:r>
      <w:r w:rsidR="0015665A" w:rsidRPr="00462C60">
        <w:rPr>
          <w:rFonts w:ascii="Sylfaen" w:hAnsi="Sylfaen"/>
          <w:b/>
          <w:lang w:val="ka-GE"/>
        </w:rPr>
        <w:t xml:space="preserve"> ზოგადი </w:t>
      </w:r>
      <w:r w:rsidR="0015665A" w:rsidRPr="00EB0B81">
        <w:rPr>
          <w:rFonts w:ascii="Sylfaen" w:hAnsi="Sylfaen" w:cs="Sylfaen"/>
          <w:b/>
          <w:lang w:val="ka-GE"/>
        </w:rPr>
        <w:t xml:space="preserve">მონაცემები: </w:t>
      </w:r>
    </w:p>
    <w:p w14:paraId="76065A7F" w14:textId="39159F0A" w:rsidR="0015665A" w:rsidRDefault="0015665A" w:rsidP="00A33DC4">
      <w:pPr>
        <w:spacing w:after="0" w:line="240" w:lineRule="auto"/>
        <w:ind w:left="360"/>
        <w:contextualSpacing/>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16762100" w14:textId="35342B8A" w:rsidR="00BD7CF0" w:rsidRDefault="00BD7CF0" w:rsidP="00A33DC4">
      <w:pPr>
        <w:spacing w:after="0" w:line="240" w:lineRule="auto"/>
        <w:ind w:left="360"/>
        <w:contextualSpacing/>
        <w:jc w:val="both"/>
        <w:rPr>
          <w:rFonts w:ascii="Sylfaen" w:hAnsi="Sylfaen" w:cs="Sylfaen"/>
          <w:sz w:val="18"/>
          <w:szCs w:val="18"/>
          <w:lang w:val="ka-GE"/>
        </w:rPr>
      </w:pPr>
    </w:p>
    <w:p w14:paraId="20AA8022" w14:textId="24448140" w:rsidR="00BD7CF0" w:rsidRPr="00B057BB" w:rsidRDefault="00A33DC4" w:rsidP="00A33DC4">
      <w:pPr>
        <w:suppressAutoHyphens/>
        <w:spacing w:after="0" w:line="276" w:lineRule="auto"/>
        <w:ind w:right="57"/>
        <w:contextualSpacing/>
        <w:jc w:val="both"/>
        <w:rPr>
          <w:rFonts w:ascii="Sylfaen" w:hAnsi="Sylfaen"/>
          <w:szCs w:val="24"/>
          <w:lang w:val="ka-GE"/>
        </w:rPr>
      </w:pPr>
      <w:r>
        <w:rPr>
          <w:rFonts w:ascii="Sylfaen" w:hAnsi="Sylfaen"/>
          <w:szCs w:val="24"/>
          <w:lang w:val="ka-GE"/>
        </w:rPr>
        <w:tab/>
      </w:r>
      <w:r w:rsidR="00BD7CF0" w:rsidRPr="00B057BB">
        <w:rPr>
          <w:rFonts w:ascii="Sylfaen" w:hAnsi="Sylfaen"/>
          <w:szCs w:val="24"/>
          <w:lang w:val="ka-GE"/>
        </w:rPr>
        <w:t>თელავის მუნიციპალიტეტის ფართობია 1,095 კმ</w:t>
      </w:r>
      <w:r w:rsidR="00BD7CF0" w:rsidRPr="00CC2951">
        <w:rPr>
          <w:rFonts w:ascii="Sylfaen" w:hAnsi="Sylfaen"/>
          <w:szCs w:val="24"/>
          <w:vertAlign w:val="superscript"/>
          <w:lang w:val="ka-GE"/>
        </w:rPr>
        <w:t>2</w:t>
      </w:r>
      <w:r w:rsidR="00BD7CF0" w:rsidRPr="00B057BB">
        <w:rPr>
          <w:rFonts w:ascii="Sylfaen" w:hAnsi="Sylfaen"/>
          <w:szCs w:val="24"/>
          <w:lang w:val="ka-GE"/>
        </w:rPr>
        <w:t xml:space="preserve">. მას ჩრდილოეთით და დასავლეთში ახმეტის მუნიციპალიტეტი ესაზღვრება, ჩრდილო-აღმოსავლეთით დაღესტნის რესპუბლიკა (რუსეთის ფედერაცია), აღმოსავლეთით ყვარლის მუნიციპალიტეტი, გურჯაანის მუნიციპალიტეტი სამხრეთ-აღმოსავლეთით და საგარეჯოს მუნიციპალიტეტი სამხრეთ-დასავლეთით. მუნიციპალიტეტი 27 ადმინისტრაციული ერთეულისგან შედგება. მუნიციპალიტეტის მდინარე ალაზანი და მისი შენაკადები ქმნიან ჰიდროლოგიურ ქსელს. </w:t>
      </w:r>
    </w:p>
    <w:p w14:paraId="480253D8" w14:textId="731F373C" w:rsidR="00BD7CF0" w:rsidRPr="00B057BB" w:rsidRDefault="00A33DC4" w:rsidP="00A33DC4">
      <w:pPr>
        <w:suppressAutoHyphens/>
        <w:spacing w:after="0" w:line="276" w:lineRule="auto"/>
        <w:ind w:right="57"/>
        <w:contextualSpacing/>
        <w:jc w:val="both"/>
        <w:rPr>
          <w:rFonts w:ascii="Sylfaen" w:hAnsi="Sylfaen"/>
          <w:szCs w:val="24"/>
          <w:lang w:val="ka-GE"/>
        </w:rPr>
      </w:pPr>
      <w:r w:rsidRPr="00A33DC4">
        <w:rPr>
          <w:rFonts w:ascii="Sylfaen" w:hAnsi="Sylfaen"/>
          <w:bCs/>
          <w:i/>
          <w:szCs w:val="24"/>
          <w:lang w:val="ka-GE"/>
        </w:rPr>
        <w:tab/>
      </w:r>
      <w:r w:rsidR="00BD7CF0" w:rsidRPr="00A33DC4">
        <w:rPr>
          <w:rFonts w:ascii="Sylfaen" w:hAnsi="Sylfaen"/>
          <w:bCs/>
          <w:i/>
          <w:szCs w:val="24"/>
          <w:u w:val="single"/>
          <w:lang w:val="ka-GE"/>
        </w:rPr>
        <w:t>მოსახლეობა:</w:t>
      </w:r>
      <w:r w:rsidR="00BD7CF0" w:rsidRPr="00A33DC4">
        <w:rPr>
          <w:rFonts w:ascii="Sylfaen" w:hAnsi="Sylfaen"/>
          <w:b/>
          <w:bCs/>
          <w:szCs w:val="24"/>
          <w:u w:val="single"/>
          <w:lang w:val="ka-GE"/>
        </w:rPr>
        <w:t xml:space="preserve"> </w:t>
      </w:r>
      <w:r w:rsidR="00BD7CF0" w:rsidRPr="00B057BB">
        <w:rPr>
          <w:rFonts w:ascii="Sylfaen" w:hAnsi="Sylfaen"/>
          <w:szCs w:val="24"/>
          <w:lang w:val="ka-GE"/>
        </w:rPr>
        <w:t>საქართველოს სტატისტიკის ეროვნული სამსახურის მონაცემებით, თელავის მთლიანი მოსახლეობა 54 000-ია (2022 წლის 1 იანვრის მონაცემებით).</w:t>
      </w:r>
    </w:p>
    <w:p w14:paraId="1C5767DA" w14:textId="0F96E17A" w:rsidR="00BD7CF0" w:rsidRPr="00B057BB" w:rsidRDefault="00A33DC4" w:rsidP="00A33DC4">
      <w:pPr>
        <w:suppressAutoHyphens/>
        <w:spacing w:after="0" w:line="276" w:lineRule="auto"/>
        <w:ind w:right="57"/>
        <w:contextualSpacing/>
        <w:jc w:val="both"/>
        <w:rPr>
          <w:rFonts w:ascii="Sylfaen" w:hAnsi="Sylfaen"/>
          <w:szCs w:val="24"/>
          <w:lang w:val="ka-GE"/>
        </w:rPr>
      </w:pPr>
      <w:r w:rsidRPr="00A33DC4">
        <w:rPr>
          <w:rFonts w:ascii="Sylfaen" w:hAnsi="Sylfaen"/>
          <w:bCs/>
          <w:i/>
          <w:szCs w:val="24"/>
          <w:lang w:val="ka-GE"/>
        </w:rPr>
        <w:tab/>
      </w:r>
      <w:r w:rsidR="00BD7CF0" w:rsidRPr="00A33DC4">
        <w:rPr>
          <w:rFonts w:ascii="Sylfaen" w:hAnsi="Sylfaen"/>
          <w:bCs/>
          <w:i/>
          <w:szCs w:val="24"/>
          <w:u w:val="single"/>
          <w:lang w:val="ka-GE"/>
        </w:rPr>
        <w:t>კლიმატის ცვლილება:</w:t>
      </w:r>
      <w:r>
        <w:rPr>
          <w:rFonts w:ascii="Sylfaen" w:hAnsi="Sylfaen"/>
          <w:i/>
          <w:szCs w:val="24"/>
        </w:rPr>
        <w:t xml:space="preserve"> </w:t>
      </w:r>
      <w:r w:rsidR="00BD7CF0" w:rsidRPr="00B057BB">
        <w:rPr>
          <w:rFonts w:ascii="Sylfaen" w:hAnsi="Sylfaen"/>
          <w:szCs w:val="24"/>
          <w:lang w:val="ka-GE"/>
        </w:rPr>
        <w:t>კლიმატის ცვლილების ადაპტაციის ეროვნული რუკის მიხედვით, 2021-2050 წლებში თელავის მუნიციპალიტეტში საშუალო წლიური ტემპერატურა 1.49-1.59 ºC დიაპაზონში გაიზრდება საბაზისო პერიოდთან შედარებით (1961-1990), ხოლო 2071-2100 წლებში - 3.81-3.97 ºC- ით.</w:t>
      </w:r>
    </w:p>
    <w:p w14:paraId="5A17DC6F" w14:textId="2A54AF5B" w:rsidR="00BD7CF0" w:rsidRPr="00B057BB" w:rsidRDefault="00A33DC4" w:rsidP="00A33DC4">
      <w:pPr>
        <w:suppressAutoHyphens/>
        <w:spacing w:after="0" w:line="276" w:lineRule="auto"/>
        <w:ind w:right="57"/>
        <w:contextualSpacing/>
        <w:jc w:val="both"/>
        <w:rPr>
          <w:rFonts w:ascii="Sylfaen" w:hAnsi="Sylfaen"/>
          <w:szCs w:val="24"/>
          <w:lang w:val="ka-GE"/>
        </w:rPr>
      </w:pPr>
      <w:r w:rsidRPr="00A33DC4">
        <w:rPr>
          <w:rFonts w:ascii="Sylfaen" w:hAnsi="Sylfaen"/>
          <w:bCs/>
          <w:i/>
          <w:szCs w:val="24"/>
          <w:lang w:val="ka-GE"/>
        </w:rPr>
        <w:tab/>
      </w:r>
      <w:r w:rsidR="00BD7CF0" w:rsidRPr="00A33DC4">
        <w:rPr>
          <w:rFonts w:ascii="Sylfaen" w:hAnsi="Sylfaen"/>
          <w:bCs/>
          <w:i/>
          <w:szCs w:val="24"/>
          <w:u w:val="single"/>
          <w:lang w:val="ka-GE"/>
        </w:rPr>
        <w:t>კატასტროფების რისკები:</w:t>
      </w:r>
      <w:r w:rsidR="00BD7CF0" w:rsidRPr="00B057BB">
        <w:rPr>
          <w:rFonts w:ascii="Sylfaen" w:hAnsi="Sylfaen"/>
          <w:b/>
          <w:bCs/>
          <w:szCs w:val="24"/>
          <w:lang w:val="ka-GE"/>
        </w:rPr>
        <w:t xml:space="preserve"> </w:t>
      </w:r>
      <w:r w:rsidR="00BD7CF0" w:rsidRPr="00B057BB">
        <w:rPr>
          <w:rFonts w:ascii="Sylfaen" w:hAnsi="Sylfaen"/>
          <w:szCs w:val="24"/>
          <w:lang w:val="ka-GE"/>
        </w:rPr>
        <w:t>თელავის მუნიციპალიტეტში მთავარი სტიქიური უბედურებებია ძლიერი წვიმები, ძლიერი ქარი, წყალდიდობები, მეწყერი, ტალახი, გვალვა, მდინარის სანაპირო</w:t>
      </w:r>
      <w:r w:rsidR="00BD7CF0">
        <w:rPr>
          <w:rFonts w:ascii="Sylfaen" w:hAnsi="Sylfaen"/>
          <w:szCs w:val="24"/>
          <w:lang w:val="ka-GE"/>
        </w:rPr>
        <w:t>ს</w:t>
      </w:r>
      <w:r w:rsidR="00BD7CF0" w:rsidRPr="00B057BB">
        <w:rPr>
          <w:rFonts w:ascii="Sylfaen" w:hAnsi="Sylfaen"/>
          <w:szCs w:val="24"/>
          <w:lang w:val="ka-GE"/>
        </w:rPr>
        <w:t xml:space="preserve"> ეროზია. ძლიერი ქარი და წვიმები, ისევე როგორც სეტყვა საკმაოდ ხშირია, რასაც მოჰყვება წყალდიდობები და მდინარის </w:t>
      </w:r>
      <w:r w:rsidR="00BD7CF0">
        <w:rPr>
          <w:rFonts w:ascii="Sylfaen" w:hAnsi="Sylfaen"/>
          <w:szCs w:val="24"/>
          <w:lang w:val="ka-GE"/>
        </w:rPr>
        <w:t>სანაპირობეის გადარეცხვა</w:t>
      </w:r>
      <w:r w:rsidR="00BD7CF0" w:rsidRPr="00B057BB">
        <w:rPr>
          <w:rFonts w:ascii="Sylfaen" w:hAnsi="Sylfaen"/>
          <w:szCs w:val="24"/>
          <w:lang w:val="ka-GE"/>
        </w:rPr>
        <w:t>. ასევე გაიზარდა გვალვის სიხშირე</w:t>
      </w:r>
      <w:r w:rsidR="00BD7CF0">
        <w:rPr>
          <w:rFonts w:ascii="Sylfaen" w:hAnsi="Sylfaen"/>
          <w:szCs w:val="24"/>
          <w:lang w:val="ka-GE"/>
        </w:rPr>
        <w:t>ც</w:t>
      </w:r>
      <w:r w:rsidR="00BD7CF0" w:rsidRPr="00B057BB">
        <w:rPr>
          <w:rFonts w:ascii="Sylfaen" w:hAnsi="Sylfaen"/>
          <w:szCs w:val="24"/>
          <w:lang w:val="ka-GE"/>
        </w:rPr>
        <w:t xml:space="preserve">.  </w:t>
      </w:r>
    </w:p>
    <w:p w14:paraId="60708742" w14:textId="77777777" w:rsidR="00BD7CF0" w:rsidRPr="00B057BB" w:rsidRDefault="00BD7CF0" w:rsidP="00A33DC4">
      <w:pPr>
        <w:suppressAutoHyphens/>
        <w:spacing w:after="0" w:line="276" w:lineRule="auto"/>
        <w:ind w:right="57"/>
        <w:contextualSpacing/>
        <w:jc w:val="both"/>
        <w:rPr>
          <w:rFonts w:ascii="Sylfaen" w:hAnsi="Sylfaen"/>
          <w:szCs w:val="24"/>
          <w:lang w:val="ka-GE"/>
        </w:rPr>
      </w:pPr>
      <w:r w:rsidRPr="00B057BB">
        <w:rPr>
          <w:rFonts w:ascii="Sylfaen" w:hAnsi="Sylfaen"/>
          <w:szCs w:val="24"/>
          <w:lang w:val="ka-GE"/>
        </w:rPr>
        <w:t>გარემოს ეროვნული სააგენტოს გეოლოგიის დეპარტამენტის მიერ მომზადებული საინფორმაციო ბიულეტენის თანახმად, თელავის მუნიციპალიტეტში – თელავის, იყალთოს, ყარაჯალაში, ლეჩურში, ფშაველში, სანიორში, არტანაში, ნაფარეულსა და ლაპანკურში 9 საცხოვრებელი ადგილი შეფასდა. 18 სექტემბერს, სოფელ ლაფან</w:t>
      </w:r>
      <w:r>
        <w:rPr>
          <w:rFonts w:ascii="Sylfaen" w:hAnsi="Sylfaen"/>
          <w:szCs w:val="24"/>
          <w:lang w:val="ka-GE"/>
        </w:rPr>
        <w:t>ყ</w:t>
      </w:r>
      <w:r w:rsidRPr="00B057BB">
        <w:rPr>
          <w:rFonts w:ascii="Sylfaen" w:hAnsi="Sylfaen"/>
          <w:szCs w:val="24"/>
          <w:lang w:val="ka-GE"/>
        </w:rPr>
        <w:t xml:space="preserve">ურის მიმდებარედ, </w:t>
      </w:r>
      <w:r>
        <w:rPr>
          <w:rFonts w:ascii="Sylfaen" w:hAnsi="Sylfaen"/>
          <w:szCs w:val="24"/>
          <w:lang w:val="ka-GE"/>
        </w:rPr>
        <w:t>მდინარე</w:t>
      </w:r>
      <w:r w:rsidRPr="00B057BB">
        <w:rPr>
          <w:rFonts w:ascii="Sylfaen" w:hAnsi="Sylfaen"/>
          <w:szCs w:val="24"/>
          <w:lang w:val="ka-GE"/>
        </w:rPr>
        <w:t xml:space="preserve"> ლოპოტას მარჯვენა შენაკადების ხეობაში ძველი მეწყერის გააქტიურება დაფიქსირდა, რაც ძირითადად ძლიერი წვიმის შედეგად იყო გამოწვეული. მეწყერის დინამიკას ციცაბო ფერდობ</w:t>
      </w:r>
      <w:r>
        <w:rPr>
          <w:rFonts w:ascii="Sylfaen" w:hAnsi="Sylfaen"/>
          <w:szCs w:val="24"/>
          <w:lang w:val="ka-GE"/>
        </w:rPr>
        <w:t>ი</w:t>
      </w:r>
      <w:r w:rsidRPr="00B057BB">
        <w:rPr>
          <w:rFonts w:ascii="Sylfaen" w:hAnsi="Sylfaen"/>
          <w:szCs w:val="24"/>
          <w:lang w:val="ka-GE"/>
        </w:rPr>
        <w:t xml:space="preserve"> უჭერდა მხარს. მეწყერმა 80-90 მეტრის სიგრძის </w:t>
      </w:r>
      <w:r>
        <w:rPr>
          <w:rFonts w:ascii="Sylfaen" w:hAnsi="Sylfaen"/>
          <w:szCs w:val="24"/>
          <w:lang w:val="ka-GE"/>
        </w:rPr>
        <w:t>საავტომოვილო</w:t>
      </w:r>
      <w:r w:rsidRPr="00B057BB">
        <w:rPr>
          <w:rFonts w:ascii="Sylfaen" w:hAnsi="Sylfaen"/>
          <w:szCs w:val="24"/>
          <w:lang w:val="ka-GE"/>
        </w:rPr>
        <w:t xml:space="preserve"> გზა დაფარა და დაბლოკა. გზა ძირითადად გამოიყენება სასოფლო-სამეურნეო ტერიტორიებსა და </w:t>
      </w:r>
      <w:r w:rsidRPr="00B057BB">
        <w:rPr>
          <w:rFonts w:ascii="Sylfaen" w:hAnsi="Sylfaen"/>
          <w:szCs w:val="24"/>
          <w:lang w:val="ka-GE"/>
        </w:rPr>
        <w:lastRenderedPageBreak/>
        <w:t>ტყეებზე შესასვლელად. მეწყერმა ასევე შეცვალა მდინარის ნაკადი. მეწყერის სიგრძე 70 მ. სიგანე მერყეობს 60-80 მ-დან შუა ნაწილში 90 მ-მდე ქვედა ნაწილში. მეწყერის მოცულობა დაახლოებით 20,000-25,000 მ3.</w:t>
      </w:r>
    </w:p>
    <w:p w14:paraId="48DB5075" w14:textId="77777777" w:rsidR="00BD7CF0" w:rsidRPr="00135EFE" w:rsidRDefault="00BD7CF0" w:rsidP="00A33DC4">
      <w:pPr>
        <w:spacing w:after="0" w:line="240" w:lineRule="auto"/>
        <w:ind w:left="360"/>
        <w:contextualSpacing/>
        <w:jc w:val="both"/>
        <w:rPr>
          <w:rFonts w:ascii="Sylfaen" w:hAnsi="Sylfaen" w:cs="Sylfaen"/>
          <w:sz w:val="18"/>
          <w:szCs w:val="18"/>
        </w:rPr>
      </w:pPr>
    </w:p>
    <w:p w14:paraId="05C157AC" w14:textId="654D27B1" w:rsidR="00D13B55" w:rsidRPr="00EB0B81" w:rsidRDefault="00D13B55" w:rsidP="00A33DC4">
      <w:pPr>
        <w:spacing w:after="0" w:line="240" w:lineRule="auto"/>
        <w:contextualSpacing/>
        <w:jc w:val="both"/>
        <w:rPr>
          <w:rFonts w:ascii="Sylfaen" w:hAnsi="Sylfaen" w:cs="Sylfaen"/>
          <w:sz w:val="18"/>
          <w:szCs w:val="18"/>
          <w:lang w:val="ka-GE"/>
        </w:rPr>
      </w:pPr>
    </w:p>
    <w:p w14:paraId="37D17390" w14:textId="764DA361" w:rsidR="0015665A" w:rsidRDefault="00334D24" w:rsidP="00A33DC4">
      <w:pPr>
        <w:ind w:left="360" w:hanging="270"/>
        <w:contextualSpacing/>
        <w:jc w:val="both"/>
        <w:rPr>
          <w:rFonts w:ascii="Sylfaen" w:hAnsi="Sylfaen"/>
          <w:lang w:val="ka-GE"/>
        </w:rPr>
      </w:pPr>
      <w:r>
        <w:rPr>
          <w:rFonts w:ascii="Sylfaen" w:hAnsi="Sylfaen"/>
          <w:lang w:val="ka-GE"/>
        </w:rPr>
        <w:t xml:space="preserve"> </w:t>
      </w:r>
      <w:r>
        <w:rPr>
          <w:rFonts w:ascii="Sylfaen" w:hAnsi="Sylfaen"/>
          <w:lang w:val="ka-GE"/>
        </w:rPr>
        <w:tab/>
      </w:r>
      <w:r w:rsidR="0015665A" w:rsidRPr="00462C60">
        <w:rPr>
          <w:rFonts w:ascii="Sylfaen" w:hAnsi="Sylfaen"/>
          <w:b/>
          <w:lang w:val="ka-GE"/>
        </w:rPr>
        <w:t>მუნიციპალიტეტის მახასიათებლები</w:t>
      </w:r>
      <w:r w:rsidR="0015665A" w:rsidRPr="00462C60">
        <w:rPr>
          <w:rFonts w:ascii="Sylfaen" w:hAnsi="Sylfaen"/>
          <w:lang w:val="ka-GE"/>
        </w:rPr>
        <w:t xml:space="preserve">: </w:t>
      </w:r>
    </w:p>
    <w:p w14:paraId="794B1B5F" w14:textId="77777777" w:rsidR="0015665A" w:rsidRPr="002B271A" w:rsidRDefault="0015665A" w:rsidP="00A33DC4">
      <w:pPr>
        <w:spacing w:after="0" w:line="240" w:lineRule="auto"/>
        <w:ind w:left="360"/>
        <w:contextualSpacing/>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A33DC4">
      <w:pPr>
        <w:pStyle w:val="ListParagraph"/>
        <w:rPr>
          <w:rFonts w:ascii="Sylfaen" w:hAnsi="Sylfaen"/>
          <w:lang w:val="ka-GE"/>
        </w:rPr>
      </w:pPr>
    </w:p>
    <w:p w14:paraId="5499C941" w14:textId="77777777" w:rsidR="0015665A" w:rsidRPr="00462C60" w:rsidRDefault="0015665A" w:rsidP="00A33DC4">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037E0226" w14:textId="68A73520" w:rsidR="008748A6" w:rsidRPr="00A33DC4" w:rsidRDefault="0015665A" w:rsidP="00A33DC4">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05B96A6B" w14:textId="04705873" w:rsidR="00A33DC4" w:rsidRDefault="00A33DC4" w:rsidP="00A33DC4">
      <w:pPr>
        <w:suppressAutoHyphens/>
        <w:spacing w:after="0" w:line="276" w:lineRule="auto"/>
        <w:ind w:right="57"/>
        <w:contextualSpacing/>
        <w:jc w:val="both"/>
        <w:rPr>
          <w:rFonts w:ascii="Sylfaen" w:hAnsi="Sylfaen"/>
          <w:szCs w:val="24"/>
          <w:lang w:val="ka-GE"/>
        </w:rPr>
      </w:pPr>
      <w:r>
        <w:rPr>
          <w:rFonts w:ascii="Sylfaen" w:hAnsi="Sylfaen"/>
          <w:szCs w:val="24"/>
          <w:lang w:val="ka-GE"/>
        </w:rPr>
        <w:tab/>
      </w:r>
      <w:r w:rsidR="008D3E60" w:rsidRPr="00B057BB">
        <w:rPr>
          <w:rFonts w:ascii="Sylfaen" w:hAnsi="Sylfaen"/>
          <w:szCs w:val="24"/>
          <w:lang w:val="ka-GE"/>
        </w:rPr>
        <w:t>თელავის მუნიციპალიტეტის მერიის სტრუქტურა, მერიის თანამდებობის პირებისა და სტრუქტურული ერთეულების უფლებამოსილებები და მუშაობის ორგანიზაცია განსაზღვრულია თელავის მუნიციპალიტეტის მერიის დებულებით . დებულების თანახმად მერიას ხელმძღვანელობს მერი. დებულებაში არ არის განსაზღვრული მერის უფლებამოსილებები ბუნებრივი რესურსების მართვასთან დაკავშირებით.</w:t>
      </w:r>
    </w:p>
    <w:p w14:paraId="5F6C3024" w14:textId="64FDDABD" w:rsidR="008D3E60" w:rsidRDefault="00A33DC4" w:rsidP="00A33DC4">
      <w:pPr>
        <w:suppressAutoHyphens/>
        <w:spacing w:after="0" w:line="276" w:lineRule="auto"/>
        <w:ind w:right="57"/>
        <w:contextualSpacing/>
        <w:jc w:val="both"/>
        <w:rPr>
          <w:rFonts w:ascii="Sylfaen" w:hAnsi="Sylfaen"/>
          <w:szCs w:val="24"/>
          <w:lang w:val="ka-GE"/>
        </w:rPr>
      </w:pPr>
      <w:r>
        <w:rPr>
          <w:rFonts w:ascii="Sylfaen" w:hAnsi="Sylfaen"/>
          <w:szCs w:val="24"/>
          <w:lang w:val="ka-GE"/>
        </w:rPr>
        <w:tab/>
      </w:r>
      <w:r w:rsidR="008D3E60" w:rsidRPr="00B057BB">
        <w:rPr>
          <w:rFonts w:ascii="Sylfaen" w:hAnsi="Sylfaen"/>
          <w:szCs w:val="24"/>
          <w:lang w:val="ka-GE"/>
        </w:rPr>
        <w:t>მერია შედგება სტრუქტურული ერთეულებისგან – სამსახურებისაგან. მერიის სამსახურები, სამსახურის  დებულების შესაბამისად, ფუნქციურ დანიშნულებათა მიხედვით შეიძლება დაიყოს ქვედანაყოფებად – განყოფილებებად. თელავის მუნიციპალიტეტის მერიაში შექმნილია 9 სამსახური. ტყის მართვასთან დაკავშირებული საკითხები არ შედის მერიის სამსახურების უფლებამოსილებებში.</w:t>
      </w:r>
    </w:p>
    <w:p w14:paraId="1E5AE6D5" w14:textId="294E541F" w:rsidR="008D3E60" w:rsidRDefault="008D3E60" w:rsidP="00083191">
      <w:pPr>
        <w:suppressAutoHyphens/>
        <w:spacing w:after="0" w:line="276" w:lineRule="auto"/>
        <w:ind w:right="57"/>
        <w:contextualSpacing/>
        <w:jc w:val="both"/>
        <w:rPr>
          <w:rFonts w:ascii="Sylfaen" w:hAnsi="Sylfaen"/>
          <w:szCs w:val="24"/>
          <w:lang w:val="ka-GE"/>
        </w:rPr>
      </w:pPr>
      <w:r w:rsidRPr="00B057BB">
        <w:rPr>
          <w:rFonts w:ascii="Sylfaen" w:hAnsi="Sylfaen"/>
          <w:szCs w:val="24"/>
          <w:lang w:val="ka-GE"/>
        </w:rPr>
        <w:t xml:space="preserve">თელავის მუნიციპალიტეტის მერიაში ირიცხება  129 საშტატო ერთეული, რომელშიც შედიან მერიის ხელმძღვანელი პირები, სამსახურების ხელმძღვანელები და სპეციალისტები. გარდა ამისა, ადმინსტრაციული ხელშეკრულებით დასაქმებულია 67 პირი, რომელშიც შედიან მერის წარმომადგენლები ადმინისტრაციულ ერთეულებში (27) და სპეციალისტები ადმინისტრაციულ ერთეულში (40). დებულება არ შეიცავს ინფორმაციას მერიაში ბუნებრივი რესურსების საკითხზე მომუშავე თანამდებობის პირის შესახებ. </w:t>
      </w:r>
    </w:p>
    <w:p w14:paraId="3775902A" w14:textId="4987531E" w:rsidR="00A33DC4" w:rsidRDefault="00A33DC4" w:rsidP="00A33DC4">
      <w:pPr>
        <w:suppressAutoHyphens/>
        <w:spacing w:after="0" w:line="276" w:lineRule="auto"/>
        <w:ind w:right="57"/>
        <w:contextualSpacing/>
        <w:jc w:val="both"/>
        <w:rPr>
          <w:rFonts w:ascii="Sylfaen" w:hAnsi="Sylfaen"/>
          <w:szCs w:val="24"/>
          <w:lang w:val="ka-GE"/>
        </w:rPr>
      </w:pPr>
      <w:r>
        <w:rPr>
          <w:rFonts w:ascii="Sylfaen" w:hAnsi="Sylfaen"/>
          <w:szCs w:val="24"/>
          <w:lang w:val="ka-GE"/>
        </w:rPr>
        <w:tab/>
      </w:r>
      <w:r w:rsidR="008D3E60" w:rsidRPr="00B057BB">
        <w:rPr>
          <w:rFonts w:ascii="Sylfaen" w:hAnsi="Sylfaen"/>
          <w:szCs w:val="24"/>
          <w:lang w:val="ka-GE"/>
        </w:rPr>
        <w:t xml:space="preserve">თელავის მუნიციპალიტეტის 2023 წლის ბიუჯეტის დასუფთავებისა და გარემოს დაცვის პრიორიტეტის დაფინანსებისათვის განისაზღვრა 1,482.80 ათასი ლარი, </w:t>
      </w:r>
      <w:r w:rsidR="00083191">
        <w:rPr>
          <w:rFonts w:ascii="Sylfaen" w:hAnsi="Sylfaen"/>
          <w:szCs w:val="24"/>
          <w:lang w:val="ka-GE"/>
        </w:rPr>
        <w:t xml:space="preserve">საიდანაც </w:t>
      </w:r>
      <w:r w:rsidR="008D3E60" w:rsidRPr="00B057BB">
        <w:rPr>
          <w:rFonts w:ascii="Sylfaen" w:hAnsi="Sylfaen"/>
          <w:szCs w:val="24"/>
          <w:lang w:val="ka-GE"/>
        </w:rPr>
        <w:t xml:space="preserve"> 90.00 ათასი ლარი – </w:t>
      </w:r>
      <w:r w:rsidR="00083191">
        <w:rPr>
          <w:rFonts w:ascii="Sylfaen" w:hAnsi="Sylfaen"/>
          <w:szCs w:val="24"/>
          <w:lang w:val="ka-GE"/>
        </w:rPr>
        <w:t xml:space="preserve">განსაზღვრულია </w:t>
      </w:r>
      <w:r w:rsidR="008D3E60" w:rsidRPr="00B057BB">
        <w:rPr>
          <w:rFonts w:ascii="Sylfaen" w:hAnsi="Sylfaen"/>
          <w:szCs w:val="24"/>
          <w:lang w:val="ka-GE"/>
        </w:rPr>
        <w:t>გარემოს დაცვის ღონისძიებებისთვის. დაფინანსება გამოეყო თელავის მუნიციპალიტეტის მერიის ინფრასტრუქტურის, სივრცითი მოწყობის, მშენებლობის, არქიტექტურისა და ძეგლთა დაცვის სამსახურს და დაგეგმილია თელავის მუნიციპალიტეტის ტერიტორიაზე გამხმარი და საფრთხის შემცველი ხეების მოჭრა-ვარჯის ფორმირება</w:t>
      </w:r>
      <w:r w:rsidR="008D3E60">
        <w:rPr>
          <w:rFonts w:ascii="Sylfaen" w:hAnsi="Sylfaen"/>
          <w:szCs w:val="24"/>
          <w:lang w:val="ka-GE"/>
        </w:rPr>
        <w:t>.</w:t>
      </w:r>
    </w:p>
    <w:p w14:paraId="1D19573B" w14:textId="65AEAA2C" w:rsidR="001A5D87" w:rsidRPr="00B057BB" w:rsidRDefault="00A33DC4" w:rsidP="00A33DC4">
      <w:pPr>
        <w:suppressAutoHyphens/>
        <w:spacing w:after="0" w:line="276" w:lineRule="auto"/>
        <w:ind w:right="57"/>
        <w:contextualSpacing/>
        <w:jc w:val="both"/>
        <w:rPr>
          <w:rFonts w:ascii="Sylfaen" w:hAnsi="Sylfaen"/>
          <w:szCs w:val="24"/>
          <w:lang w:val="ka-GE"/>
        </w:rPr>
      </w:pPr>
      <w:r>
        <w:rPr>
          <w:rFonts w:ascii="Sylfaen" w:hAnsi="Sylfaen"/>
          <w:szCs w:val="24"/>
          <w:lang w:val="ka-GE"/>
        </w:rPr>
        <w:tab/>
      </w:r>
      <w:r w:rsidR="001A5D87" w:rsidRPr="00B057BB">
        <w:rPr>
          <w:rFonts w:ascii="Sylfaen" w:hAnsi="Sylfaen"/>
          <w:szCs w:val="24"/>
          <w:lang w:val="ka-GE"/>
        </w:rPr>
        <w:t>თელავის მუნიციპალიტეტ</w:t>
      </w:r>
      <w:r w:rsidR="001A5D87">
        <w:rPr>
          <w:rFonts w:ascii="Sylfaen" w:hAnsi="Sylfaen"/>
          <w:szCs w:val="24"/>
          <w:lang w:val="ka-GE"/>
        </w:rPr>
        <w:t>ი ხასიათდება</w:t>
      </w:r>
      <w:r w:rsidR="001A5D87" w:rsidRPr="00B057BB">
        <w:rPr>
          <w:rFonts w:ascii="Sylfaen" w:hAnsi="Sylfaen"/>
          <w:szCs w:val="24"/>
          <w:lang w:val="ka-GE"/>
        </w:rPr>
        <w:t xml:space="preserve"> ტყიანი ტერიტორიის </w:t>
      </w:r>
      <w:r w:rsidR="001A5D87">
        <w:rPr>
          <w:rFonts w:ascii="Sylfaen" w:hAnsi="Sylfaen"/>
          <w:szCs w:val="24"/>
          <w:lang w:val="ka-GE"/>
        </w:rPr>
        <w:t>საშუალო</w:t>
      </w:r>
      <w:r w:rsidR="001A5D87" w:rsidRPr="00B057BB">
        <w:rPr>
          <w:rFonts w:ascii="Sylfaen" w:hAnsi="Sylfaen"/>
          <w:szCs w:val="24"/>
          <w:lang w:val="ka-GE"/>
        </w:rPr>
        <w:t xml:space="preserve"> მაჩვენებელ</w:t>
      </w:r>
      <w:r w:rsidR="001A5D87">
        <w:rPr>
          <w:rFonts w:ascii="Sylfaen" w:hAnsi="Sylfaen"/>
          <w:szCs w:val="24"/>
          <w:lang w:val="ka-GE"/>
        </w:rPr>
        <w:t>ით</w:t>
      </w:r>
      <w:r w:rsidR="001A5D87" w:rsidRPr="00B057BB">
        <w:rPr>
          <w:rFonts w:ascii="Sylfaen" w:hAnsi="Sylfaen"/>
          <w:szCs w:val="24"/>
          <w:lang w:val="ka-GE"/>
        </w:rPr>
        <w:t>, რომელსაც ძირითადად</w:t>
      </w:r>
      <w:r w:rsidR="001A5D87">
        <w:rPr>
          <w:rFonts w:ascii="Sylfaen" w:hAnsi="Sylfaen"/>
          <w:szCs w:val="24"/>
          <w:lang w:val="ka-GE"/>
        </w:rPr>
        <w:t xml:space="preserve"> სსიპ</w:t>
      </w:r>
      <w:r w:rsidR="001A5D87" w:rsidRPr="00B057BB">
        <w:rPr>
          <w:rFonts w:ascii="Sylfaen" w:hAnsi="Sylfaen"/>
          <w:szCs w:val="24"/>
          <w:lang w:val="ka-GE"/>
        </w:rPr>
        <w:t xml:space="preserve"> </w:t>
      </w:r>
      <w:r w:rsidR="001A5D87">
        <w:rPr>
          <w:rFonts w:ascii="Sylfaen" w:hAnsi="Sylfaen"/>
          <w:szCs w:val="24"/>
          <w:lang w:val="ka-GE"/>
        </w:rPr>
        <w:t>ეროვნული სატყეო სააგენტო</w:t>
      </w:r>
      <w:r w:rsidR="001A5D87" w:rsidRPr="00B057BB">
        <w:rPr>
          <w:rFonts w:ascii="Sylfaen" w:hAnsi="Sylfaen"/>
          <w:szCs w:val="24"/>
          <w:lang w:val="ka-GE"/>
        </w:rPr>
        <w:t xml:space="preserve"> მართავს. თუმცა, ტყის გარდა, მუნიციპალიტეტის ტერიტორია</w:t>
      </w:r>
      <w:r w:rsidR="001A5D87">
        <w:rPr>
          <w:rFonts w:ascii="Sylfaen" w:hAnsi="Sylfaen"/>
          <w:szCs w:val="24"/>
          <w:lang w:val="ka-GE"/>
        </w:rPr>
        <w:t xml:space="preserve"> დაფარულია</w:t>
      </w:r>
      <w:r w:rsidR="001A5D87" w:rsidRPr="00B057BB">
        <w:rPr>
          <w:rFonts w:ascii="Sylfaen" w:hAnsi="Sylfaen"/>
          <w:szCs w:val="24"/>
          <w:lang w:val="ka-GE"/>
        </w:rPr>
        <w:t xml:space="preserve"> მწვანე </w:t>
      </w:r>
      <w:r w:rsidR="001A5D87" w:rsidRPr="00A33DC4">
        <w:rPr>
          <w:rFonts w:ascii="Sylfaen" w:hAnsi="Sylfaen"/>
          <w:szCs w:val="24"/>
          <w:lang w:val="ka-GE"/>
        </w:rPr>
        <w:t xml:space="preserve">ნარგაობებით, რომლებიც ბიოლოგიურად და ეკოლოგიურად შესაძლოა წარმოადგენდეს ტყეს, </w:t>
      </w:r>
      <w:r w:rsidR="001A5D87" w:rsidRPr="00A33DC4">
        <w:rPr>
          <w:rFonts w:ascii="Sylfaen" w:hAnsi="Sylfaen"/>
          <w:b/>
          <w:bCs/>
          <w:szCs w:val="24"/>
          <w:lang w:val="ka-GE"/>
        </w:rPr>
        <w:t xml:space="preserve">მწვანე ნარგაობა </w:t>
      </w:r>
      <w:r w:rsidR="001A5D87" w:rsidRPr="00A33DC4">
        <w:rPr>
          <w:rFonts w:ascii="Sylfaen" w:hAnsi="Sylfaen"/>
          <w:szCs w:val="24"/>
          <w:lang w:val="ka-GE"/>
        </w:rPr>
        <w:t xml:space="preserve">შეიძლება დახასიათდეს შემდეგი განმარტებით: </w:t>
      </w:r>
      <w:r w:rsidR="001A5D87" w:rsidRPr="00A33DC4">
        <w:rPr>
          <w:rFonts w:ascii="Sylfaen" w:hAnsi="Sylfaen"/>
          <w:iCs/>
          <w:szCs w:val="24"/>
          <w:lang w:val="ka-GE"/>
        </w:rPr>
        <w:t>მუნიციპალიტეტის ტერიტორიაზე მდებარე ხეებითა და ბუჩქნარით დაფარული ტერიტორია, რომელიც არ ექვემდებარება ტყის კატეგორიას და ასევე არ იმართება რომელიმე ტყის მართვის ორგანოს მიერ</w:t>
      </w:r>
      <w:r w:rsidR="001A5D87" w:rsidRPr="00A33DC4">
        <w:rPr>
          <w:rFonts w:ascii="Sylfaen" w:hAnsi="Sylfaen"/>
          <w:szCs w:val="24"/>
          <w:lang w:val="ka-GE"/>
        </w:rPr>
        <w:t xml:space="preserve">. მწვანე ნარგაობების მართვა ხშირ შემთხვევაში მუნიციპალიტეტის </w:t>
      </w:r>
      <w:r w:rsidR="001A5D87" w:rsidRPr="00A33DC4">
        <w:rPr>
          <w:rFonts w:ascii="Sylfaen" w:hAnsi="Sylfaen"/>
          <w:szCs w:val="24"/>
          <w:lang w:val="ka-GE"/>
        </w:rPr>
        <w:lastRenderedPageBreak/>
        <w:t>პასუხისმგებლობაა, შესაბამისად, თელავის მუნიციპალიტეტს დიდი ინტერესი გააჩნია მოცემული მწვანე</w:t>
      </w:r>
      <w:r w:rsidR="001A5D87" w:rsidRPr="00B057BB">
        <w:rPr>
          <w:rFonts w:ascii="Sylfaen" w:hAnsi="Sylfaen"/>
          <w:szCs w:val="24"/>
          <w:lang w:val="ka-GE"/>
        </w:rPr>
        <w:t xml:space="preserve"> </w:t>
      </w:r>
      <w:r w:rsidR="001A5D87">
        <w:rPr>
          <w:rFonts w:ascii="Sylfaen" w:hAnsi="Sylfaen"/>
          <w:szCs w:val="24"/>
          <w:lang w:val="ka-GE"/>
        </w:rPr>
        <w:t>ნარგაობის</w:t>
      </w:r>
      <w:r w:rsidR="001A5D87" w:rsidRPr="00B057BB">
        <w:rPr>
          <w:rFonts w:ascii="Sylfaen" w:hAnsi="Sylfaen"/>
          <w:szCs w:val="24"/>
          <w:lang w:val="ka-GE"/>
        </w:rPr>
        <w:t xml:space="preserve"> უკეთ მართვისთვის.</w:t>
      </w:r>
    </w:p>
    <w:p w14:paraId="54F9AB22" w14:textId="77777777" w:rsidR="005E14E4" w:rsidRDefault="005E14E4" w:rsidP="00A33DC4">
      <w:pPr>
        <w:spacing w:after="0"/>
        <w:contextualSpacing/>
        <w:jc w:val="both"/>
        <w:rPr>
          <w:rFonts w:ascii="Sylfaen" w:hAnsi="Sylfaen" w:cs="Sylfaen"/>
          <w:color w:val="000000" w:themeColor="text1"/>
          <w:lang w:val="ka-GE"/>
        </w:rPr>
      </w:pPr>
      <w:r>
        <w:rPr>
          <w:rFonts w:ascii="Sylfaen" w:hAnsi="Sylfaen" w:cs="Sylfaen"/>
          <w:color w:val="000000" w:themeColor="text1"/>
          <w:lang w:val="ka-GE"/>
        </w:rPr>
        <w:t xml:space="preserve">       თელავის მუნიციპალიტეტი გამორჩეულია მისი კულტურული, ეკოლოგიური, ტურისტული,  ურბანული თუ სხვა თავისებურებებით, რაც შედარებით მიმზიდველს ხდის მას როგორც საცხოვრებლად და სამუშაოდ, ისე ბიზნესის კეთების თვალსაზრისით.</w:t>
      </w:r>
    </w:p>
    <w:p w14:paraId="09272460" w14:textId="77777777" w:rsidR="005E14E4" w:rsidRDefault="005E14E4" w:rsidP="00A33DC4">
      <w:pPr>
        <w:spacing w:after="0"/>
        <w:contextualSpacing/>
        <w:jc w:val="both"/>
        <w:rPr>
          <w:rFonts w:ascii="Sylfaen" w:hAnsi="Sylfaen" w:cs="Sylfaen"/>
          <w:color w:val="000000" w:themeColor="text1"/>
          <w:lang w:val="ka-GE"/>
        </w:rPr>
      </w:pPr>
      <w:r>
        <w:rPr>
          <w:rFonts w:ascii="Sylfaen" w:hAnsi="Sylfaen" w:cs="Sylfaen"/>
          <w:color w:val="000000" w:themeColor="text1"/>
          <w:lang w:val="ka-GE"/>
        </w:rPr>
        <w:t xml:space="preserve">        </w:t>
      </w:r>
      <w:r w:rsidRPr="00EA736E">
        <w:rPr>
          <w:rFonts w:ascii="Sylfaen" w:hAnsi="Sylfaen" w:cs="Sylfaen"/>
          <w:color w:val="000000" w:themeColor="text1"/>
          <w:lang w:val="ka-GE"/>
        </w:rPr>
        <w:t>მუნიციპალიტეტის ძლიერ მხარეს წარმოადგენს საქართველოს დედაქალაქთან და თბილისის საერთაშორისო აეროპორტთან</w:t>
      </w:r>
      <w:r>
        <w:rPr>
          <w:rFonts w:ascii="Sylfaen" w:hAnsi="Sylfaen" w:cs="Sylfaen"/>
          <w:color w:val="000000" w:themeColor="text1"/>
          <w:lang w:val="ka-GE"/>
        </w:rPr>
        <w:t xml:space="preserve"> </w:t>
      </w:r>
      <w:r w:rsidRPr="00EA736E">
        <w:rPr>
          <w:rFonts w:ascii="Sylfaen" w:hAnsi="Sylfaen" w:cs="Sylfaen"/>
          <w:color w:val="000000" w:themeColor="text1"/>
          <w:lang w:val="ka-GE"/>
        </w:rPr>
        <w:t>სიახლოვე</w:t>
      </w:r>
      <w:r>
        <w:rPr>
          <w:rFonts w:ascii="Sylfaen" w:hAnsi="Sylfaen" w:cs="Sylfaen"/>
          <w:color w:val="000000" w:themeColor="text1"/>
          <w:lang w:val="ka-GE"/>
        </w:rPr>
        <w:t>.</w:t>
      </w:r>
      <w:r w:rsidRPr="00EA736E">
        <w:rPr>
          <w:rFonts w:ascii="Sylfaen" w:hAnsi="Sylfaen" w:cs="Sylfaen"/>
          <w:color w:val="000000" w:themeColor="text1"/>
          <w:lang w:val="ka-GE"/>
        </w:rPr>
        <w:t xml:space="preserve"> აღსანიშნავია თელავის აეროპორტის არსებობაც, რომელსაც შესაძლებლობა აქვს განახორციელოს როგორც სატრანსპორტო </w:t>
      </w:r>
      <w:r>
        <w:rPr>
          <w:rFonts w:ascii="Sylfaen" w:hAnsi="Sylfaen" w:cs="Sylfaen"/>
          <w:color w:val="000000" w:themeColor="text1"/>
          <w:lang w:val="ka-GE"/>
        </w:rPr>
        <w:t>გადაზიდვები,</w:t>
      </w:r>
      <w:r w:rsidRPr="00EA736E">
        <w:rPr>
          <w:rFonts w:ascii="Sylfaen" w:hAnsi="Sylfaen" w:cs="Sylfaen"/>
          <w:color w:val="000000" w:themeColor="text1"/>
          <w:lang w:val="ka-GE"/>
        </w:rPr>
        <w:t xml:space="preserve">  ასევე მუნიციპალიტეტში ჩამოსული ტურისტებისთვის</w:t>
      </w:r>
      <w:r>
        <w:rPr>
          <w:rFonts w:ascii="Sylfaen" w:hAnsi="Sylfaen" w:cs="Sylfaen"/>
          <w:color w:val="000000" w:themeColor="text1"/>
          <w:lang w:val="ka-GE"/>
        </w:rPr>
        <w:t xml:space="preserve">  </w:t>
      </w:r>
      <w:r w:rsidRPr="00EA736E">
        <w:rPr>
          <w:rFonts w:ascii="Sylfaen" w:hAnsi="Sylfaen" w:cs="Sylfaen"/>
          <w:color w:val="000000" w:themeColor="text1"/>
          <w:lang w:val="ka-GE"/>
        </w:rPr>
        <w:t>გასართობი დანიშნულების ფრენები</w:t>
      </w:r>
      <w:r>
        <w:rPr>
          <w:rFonts w:ascii="Sylfaen" w:hAnsi="Sylfaen" w:cs="Sylfaen"/>
          <w:color w:val="000000" w:themeColor="text1"/>
          <w:lang w:val="ka-GE"/>
        </w:rPr>
        <w:t xml:space="preserve">. </w:t>
      </w:r>
    </w:p>
    <w:p w14:paraId="7077B984" w14:textId="77777777" w:rsidR="005E14E4" w:rsidRDefault="005E14E4" w:rsidP="00A33DC4">
      <w:pPr>
        <w:spacing w:after="0"/>
        <w:contextualSpacing/>
        <w:jc w:val="both"/>
        <w:rPr>
          <w:rFonts w:ascii="Sylfaen" w:hAnsi="Sylfaen" w:cs="Sylfaen"/>
          <w:color w:val="000000" w:themeColor="text1"/>
          <w:lang w:val="ka-GE"/>
        </w:rPr>
      </w:pPr>
      <w:r>
        <w:rPr>
          <w:rFonts w:ascii="Sylfaen" w:hAnsi="Sylfaen" w:cs="Sylfaen"/>
          <w:color w:val="000000" w:themeColor="text1"/>
          <w:lang w:val="ka-GE"/>
        </w:rPr>
        <w:t xml:space="preserve">        ქალაქის ცნობადობის ზრდას ხელს უწყობს საზღვარგარეთის </w:t>
      </w:r>
      <w:r>
        <w:rPr>
          <w:rFonts w:ascii="Sylfaen" w:hAnsi="Sylfaen" w:cs="Sylfaen"/>
          <w:lang w:val="ka-GE"/>
        </w:rPr>
        <w:t>11</w:t>
      </w:r>
      <w:r w:rsidRPr="00B57D6E">
        <w:rPr>
          <w:rFonts w:ascii="Sylfaen" w:hAnsi="Sylfaen" w:cs="Sylfaen"/>
          <w:lang w:val="ka-GE"/>
        </w:rPr>
        <w:t xml:space="preserve"> დამეგობრებული ქალაქი, </w:t>
      </w:r>
      <w:r>
        <w:rPr>
          <w:rFonts w:ascii="Sylfaen" w:hAnsi="Sylfaen" w:cs="Sylfaen"/>
          <w:color w:val="000000" w:themeColor="text1"/>
          <w:lang w:val="ka-GE"/>
        </w:rPr>
        <w:t>რომლებთანაც მიმდინარეობს აქტიური მუშაობა მემორანდუმით გათვალისწინებულ ისეთ საკითხებზე, როგორებიცაა: კულტურა, განათლება, სპორტი, ტურიზმი, სოფლის მეურნეობა და ა.შ.</w:t>
      </w:r>
    </w:p>
    <w:p w14:paraId="5B1D14C6" w14:textId="0E586718" w:rsidR="005E14E4" w:rsidRPr="005E14E4" w:rsidRDefault="005E14E4" w:rsidP="00A33DC4">
      <w:pPr>
        <w:spacing w:after="0"/>
        <w:contextualSpacing/>
        <w:jc w:val="both"/>
        <w:rPr>
          <w:rFonts w:ascii="Sylfaen" w:hAnsi="Sylfaen" w:cs="Sylfaen"/>
          <w:color w:val="000000" w:themeColor="text1"/>
          <w:lang w:val="ka-GE"/>
        </w:rPr>
      </w:pPr>
      <w:r>
        <w:rPr>
          <w:color w:val="000000" w:themeColor="text1"/>
        </w:rPr>
        <w:t xml:space="preserve"> </w:t>
      </w:r>
      <w:r w:rsidRPr="005E14E4">
        <w:rPr>
          <w:rFonts w:ascii="Sylfaen" w:hAnsi="Sylfaen" w:cs="Sylfaen"/>
          <w:color w:val="000000" w:themeColor="text1"/>
          <w:lang w:val="ka-GE"/>
        </w:rPr>
        <w:t xml:space="preserve">საერთაშორისო ფესტივალებსა და ბაზრობებზე ყოველწლიურად მონაწილეობას იღებენ </w:t>
      </w:r>
      <w:proofErr w:type="gramStart"/>
      <w:r w:rsidRPr="005E14E4">
        <w:rPr>
          <w:rFonts w:ascii="Sylfaen" w:hAnsi="Sylfaen" w:cs="Sylfaen"/>
          <w:color w:val="000000" w:themeColor="text1"/>
          <w:lang w:val="ka-GE"/>
        </w:rPr>
        <w:t>თელავის  მუნიციპალიტეტში</w:t>
      </w:r>
      <w:proofErr w:type="gramEnd"/>
      <w:r w:rsidRPr="005E14E4">
        <w:rPr>
          <w:rFonts w:ascii="Sylfaen" w:hAnsi="Sylfaen" w:cs="Sylfaen"/>
          <w:color w:val="000000" w:themeColor="text1"/>
          <w:lang w:val="ka-GE"/>
        </w:rPr>
        <w:t xml:space="preserve"> არსებული სხვადასხვა ღვინის კომპანიები, რომელთა მიერ ნაწარმოები პროდუქცია მოწინავე პოზიციებს იკავებს და ცნობადს ხდის მუნიციპალიტეტს როგორც ქვეყნის შიგნით, ასევე მის საზღვრებს გარეთაც. გამოუყენებელია ქართული დიასპორის პოტენციალი, რომელსაც შეუძლია აქტიური მხარდაჭერა გაუწიოს მუნიციპალიტეტს და განახორციელოს ქართული პროდუქციის პოპულარიზაცია, ასევე შესაძლებელია მათ მიმღები ქვეყნების ბიზნეს-სუბიექტებთან ეკონომიკური კავშირების დამყარების ხელშეწყობა.</w:t>
      </w:r>
    </w:p>
    <w:p w14:paraId="3DE8D163" w14:textId="77777777" w:rsidR="0015665A" w:rsidRPr="008748A6" w:rsidRDefault="0015665A" w:rsidP="00A33DC4">
      <w:pPr>
        <w:pStyle w:val="ListParagraph"/>
        <w:ind w:left="1440"/>
        <w:jc w:val="both"/>
        <w:rPr>
          <w:rFonts w:ascii="Sylfaen" w:hAnsi="Sylfaen"/>
          <w:color w:val="FF0000"/>
        </w:rPr>
      </w:pPr>
    </w:p>
    <w:p w14:paraId="27B586B4" w14:textId="77777777" w:rsidR="0015665A" w:rsidRPr="00B63A17" w:rsidRDefault="0015665A" w:rsidP="00A33DC4">
      <w:pPr>
        <w:pStyle w:val="ListParagraph"/>
        <w:numPr>
          <w:ilvl w:val="0"/>
          <w:numId w:val="1"/>
        </w:numPr>
        <w:spacing w:after="0" w:line="240" w:lineRule="auto"/>
        <w:jc w:val="both"/>
        <w:rPr>
          <w:rFonts w:ascii="Sylfaen" w:hAnsi="Sylfaen" w:cs="Sylfaen"/>
          <w:b/>
          <w:lang w:val="ka-GE"/>
        </w:rPr>
      </w:pPr>
      <w:r w:rsidRPr="00B63A17">
        <w:rPr>
          <w:rFonts w:ascii="Sylfaen" w:hAnsi="Sylfaen"/>
          <w:b/>
          <w:lang w:val="ka-GE"/>
        </w:rPr>
        <w:t>პრაქტიკის/ინიციატივის მოკ</w:t>
      </w:r>
      <w:r w:rsidRPr="00B63A17">
        <w:rPr>
          <w:rFonts w:ascii="Sylfaen" w:hAnsi="Sylfaen" w:cs="Sylfaen"/>
          <w:b/>
          <w:lang w:val="ka-GE"/>
        </w:rPr>
        <w:t xml:space="preserve">ლე აღწერა: </w:t>
      </w:r>
    </w:p>
    <w:p w14:paraId="79FD62A8" w14:textId="77777777" w:rsidR="0015665A" w:rsidRPr="00B63A17" w:rsidRDefault="0015665A" w:rsidP="00A33DC4">
      <w:pPr>
        <w:spacing w:after="0" w:line="240" w:lineRule="auto"/>
        <w:ind w:left="360"/>
        <w:contextualSpacing/>
        <w:jc w:val="both"/>
        <w:rPr>
          <w:rFonts w:ascii="Sylfaen" w:hAnsi="Sylfaen" w:cs="Sylfaen"/>
          <w:sz w:val="18"/>
          <w:szCs w:val="18"/>
          <w:lang w:val="ka-GE"/>
        </w:rPr>
      </w:pPr>
      <w:r w:rsidRPr="00B63A17">
        <w:rPr>
          <w:rFonts w:ascii="Sylfaen" w:hAnsi="Sylfaen" w:cs="Sylfaen"/>
          <w:sz w:val="18"/>
          <w:szCs w:val="18"/>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77777777" w:rsidR="0015665A" w:rsidRPr="00B63A17" w:rsidRDefault="0015665A" w:rsidP="00A33DC4">
      <w:pPr>
        <w:pStyle w:val="ListParagraph"/>
        <w:rPr>
          <w:rFonts w:ascii="Sylfaen" w:hAnsi="Sylfaen"/>
          <w:lang w:val="ka-GE"/>
        </w:rPr>
      </w:pPr>
    </w:p>
    <w:p w14:paraId="1813CFF6" w14:textId="77777777" w:rsidR="0015665A" w:rsidRPr="00B63A17" w:rsidRDefault="0015665A" w:rsidP="00A33DC4">
      <w:pPr>
        <w:pStyle w:val="ListParagraph"/>
        <w:numPr>
          <w:ilvl w:val="0"/>
          <w:numId w:val="2"/>
        </w:numPr>
        <w:jc w:val="both"/>
        <w:rPr>
          <w:rFonts w:ascii="Sylfaen" w:hAnsi="Sylfaen"/>
          <w:lang w:val="ka-GE"/>
        </w:rPr>
      </w:pPr>
      <w:r w:rsidRPr="00B63A17">
        <w:rPr>
          <w:rFonts w:ascii="Sylfaen" w:hAnsi="Sylfaen"/>
          <w:b/>
          <w:lang w:val="ka-GE"/>
        </w:rPr>
        <w:t xml:space="preserve">გამოწვევა </w:t>
      </w:r>
      <w:r w:rsidRPr="00B63A17">
        <w:rPr>
          <w:rFonts w:ascii="Sylfaen" w:hAnsi="Sylfaen"/>
          <w:lang w:val="ka-GE"/>
        </w:rPr>
        <w:t>- პრობლემის მნიშვნელოვანი გარემოებების მითითება;</w:t>
      </w:r>
    </w:p>
    <w:p w14:paraId="4B1DC6C4" w14:textId="77777777" w:rsidR="0015665A" w:rsidRPr="00B63A17" w:rsidRDefault="0015665A" w:rsidP="00A33DC4">
      <w:pPr>
        <w:pStyle w:val="ListParagraph"/>
        <w:numPr>
          <w:ilvl w:val="0"/>
          <w:numId w:val="2"/>
        </w:numPr>
        <w:jc w:val="both"/>
        <w:rPr>
          <w:rFonts w:ascii="Sylfaen" w:hAnsi="Sylfaen"/>
          <w:lang w:val="ka-GE"/>
        </w:rPr>
      </w:pPr>
      <w:r w:rsidRPr="00B63A17">
        <w:rPr>
          <w:rFonts w:ascii="Sylfaen" w:hAnsi="Sylfaen"/>
          <w:b/>
          <w:lang w:val="ka-GE"/>
        </w:rPr>
        <w:t>წარსული გამოცდილება</w:t>
      </w:r>
      <w:r w:rsidRPr="00B63A17">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6CABEB33" w14:textId="081CB8F0" w:rsidR="0015665A" w:rsidRPr="00083191" w:rsidRDefault="0015665A" w:rsidP="00A33DC4">
      <w:pPr>
        <w:pStyle w:val="ListParagraph"/>
        <w:numPr>
          <w:ilvl w:val="0"/>
          <w:numId w:val="2"/>
        </w:numPr>
        <w:jc w:val="both"/>
        <w:rPr>
          <w:rFonts w:ascii="Sylfaen" w:hAnsi="Sylfaen"/>
          <w:lang w:val="ka-GE"/>
        </w:rPr>
      </w:pPr>
      <w:r w:rsidRPr="00B63A17">
        <w:rPr>
          <w:rFonts w:ascii="Sylfaen" w:hAnsi="Sylfaen"/>
          <w:b/>
          <w:lang w:val="ka-GE"/>
        </w:rPr>
        <w:t>პასუხი არსებულ გამოწვევაზე</w:t>
      </w:r>
      <w:r w:rsidRPr="00B63A17">
        <w:rPr>
          <w:rFonts w:ascii="Sylfaen" w:hAnsi="Sylfaen"/>
          <w:lang w:val="ka-GE"/>
        </w:rPr>
        <w:t xml:space="preserve"> - მოკლე აღწერა და მიღწეული შედეგი</w:t>
      </w:r>
    </w:p>
    <w:p w14:paraId="7383022C" w14:textId="77777777" w:rsidR="00A33DC4" w:rsidRDefault="001807C6" w:rsidP="00A33DC4">
      <w:pPr>
        <w:suppressAutoHyphens/>
        <w:spacing w:before="240" w:line="276" w:lineRule="auto"/>
        <w:ind w:right="57"/>
        <w:contextualSpacing/>
        <w:jc w:val="both"/>
        <w:rPr>
          <w:rFonts w:ascii="Sylfaen" w:hAnsi="Sylfaen"/>
          <w:szCs w:val="24"/>
          <w:lang w:val="ka-GE"/>
        </w:rPr>
      </w:pPr>
      <w:r w:rsidRPr="00B057BB">
        <w:rPr>
          <w:rFonts w:ascii="Sylfaen" w:hAnsi="Sylfaen"/>
          <w:szCs w:val="24"/>
          <w:lang w:val="ka-GE"/>
        </w:rPr>
        <w:t>თელავის მუნიციპალიტეტ</w:t>
      </w:r>
      <w:r>
        <w:rPr>
          <w:rFonts w:ascii="Sylfaen" w:hAnsi="Sylfaen"/>
          <w:szCs w:val="24"/>
          <w:lang w:val="ka-GE"/>
        </w:rPr>
        <w:t>ი ხასიათდება</w:t>
      </w:r>
      <w:r w:rsidRPr="00B057BB">
        <w:rPr>
          <w:rFonts w:ascii="Sylfaen" w:hAnsi="Sylfaen"/>
          <w:szCs w:val="24"/>
          <w:lang w:val="ka-GE"/>
        </w:rPr>
        <w:t xml:space="preserve"> ტყიანი ტერიტორიის </w:t>
      </w:r>
      <w:r>
        <w:rPr>
          <w:rFonts w:ascii="Sylfaen" w:hAnsi="Sylfaen"/>
          <w:szCs w:val="24"/>
          <w:lang w:val="ka-GE"/>
        </w:rPr>
        <w:t>საშუალო</w:t>
      </w:r>
      <w:r w:rsidRPr="00B057BB">
        <w:rPr>
          <w:rFonts w:ascii="Sylfaen" w:hAnsi="Sylfaen"/>
          <w:szCs w:val="24"/>
          <w:lang w:val="ka-GE"/>
        </w:rPr>
        <w:t xml:space="preserve"> მაჩვენებელ</w:t>
      </w:r>
      <w:r>
        <w:rPr>
          <w:rFonts w:ascii="Sylfaen" w:hAnsi="Sylfaen"/>
          <w:szCs w:val="24"/>
          <w:lang w:val="ka-GE"/>
        </w:rPr>
        <w:t>ით</w:t>
      </w:r>
      <w:r w:rsidRPr="00B057BB">
        <w:rPr>
          <w:rFonts w:ascii="Sylfaen" w:hAnsi="Sylfaen"/>
          <w:szCs w:val="24"/>
          <w:lang w:val="ka-GE"/>
        </w:rPr>
        <w:t>, რომელსაც ძირითადად</w:t>
      </w:r>
      <w:r>
        <w:rPr>
          <w:rFonts w:ascii="Sylfaen" w:hAnsi="Sylfaen"/>
          <w:szCs w:val="24"/>
          <w:lang w:val="ka-GE"/>
        </w:rPr>
        <w:t xml:space="preserve"> სსიპ</w:t>
      </w:r>
      <w:r w:rsidRPr="00B057BB">
        <w:rPr>
          <w:rFonts w:ascii="Sylfaen" w:hAnsi="Sylfaen"/>
          <w:szCs w:val="24"/>
          <w:lang w:val="ka-GE"/>
        </w:rPr>
        <w:t xml:space="preserve"> </w:t>
      </w:r>
      <w:r>
        <w:rPr>
          <w:rFonts w:ascii="Sylfaen" w:hAnsi="Sylfaen"/>
          <w:szCs w:val="24"/>
          <w:lang w:val="ka-GE"/>
        </w:rPr>
        <w:t>ეროვნული სატყეო სააგენტო</w:t>
      </w:r>
      <w:r w:rsidRPr="00B057BB">
        <w:rPr>
          <w:rFonts w:ascii="Sylfaen" w:hAnsi="Sylfaen"/>
          <w:szCs w:val="24"/>
          <w:lang w:val="ka-GE"/>
        </w:rPr>
        <w:t xml:space="preserve"> მართავს. თუმცა, ტყის გარდა, მუნიციპალიტეტის ტერიტორია</w:t>
      </w:r>
      <w:r>
        <w:rPr>
          <w:rFonts w:ascii="Sylfaen" w:hAnsi="Sylfaen"/>
          <w:szCs w:val="24"/>
          <w:lang w:val="ka-GE"/>
        </w:rPr>
        <w:t xml:space="preserve"> დაფარულია</w:t>
      </w:r>
      <w:r w:rsidRPr="00B057BB">
        <w:rPr>
          <w:rFonts w:ascii="Sylfaen" w:hAnsi="Sylfaen"/>
          <w:szCs w:val="24"/>
          <w:lang w:val="ka-GE"/>
        </w:rPr>
        <w:t xml:space="preserve"> მწვანე </w:t>
      </w:r>
      <w:r>
        <w:rPr>
          <w:rFonts w:ascii="Sylfaen" w:hAnsi="Sylfaen"/>
          <w:szCs w:val="24"/>
          <w:lang w:val="ka-GE"/>
        </w:rPr>
        <w:t>ნარგაობებით</w:t>
      </w:r>
      <w:r w:rsidRPr="00B057BB">
        <w:rPr>
          <w:rFonts w:ascii="Sylfaen" w:hAnsi="Sylfaen"/>
          <w:szCs w:val="24"/>
          <w:lang w:val="ka-GE"/>
        </w:rPr>
        <w:t>, რომლებიც ბიოლოგიურად და ეკოლოგიურად</w:t>
      </w:r>
      <w:r>
        <w:rPr>
          <w:rFonts w:ascii="Sylfaen" w:hAnsi="Sylfaen"/>
          <w:szCs w:val="24"/>
          <w:lang w:val="ka-GE"/>
        </w:rPr>
        <w:t xml:space="preserve"> შესაძლოა</w:t>
      </w:r>
      <w:r w:rsidRPr="00B057BB">
        <w:rPr>
          <w:rFonts w:ascii="Sylfaen" w:hAnsi="Sylfaen"/>
          <w:szCs w:val="24"/>
          <w:lang w:val="ka-GE"/>
        </w:rPr>
        <w:t xml:space="preserve"> წარმოადგე</w:t>
      </w:r>
      <w:r>
        <w:rPr>
          <w:rFonts w:ascii="Sylfaen" w:hAnsi="Sylfaen"/>
          <w:szCs w:val="24"/>
          <w:lang w:val="ka-GE"/>
        </w:rPr>
        <w:t>ნდეს</w:t>
      </w:r>
      <w:r w:rsidRPr="00B057BB">
        <w:rPr>
          <w:rFonts w:ascii="Sylfaen" w:hAnsi="Sylfaen"/>
          <w:szCs w:val="24"/>
          <w:lang w:val="ka-GE"/>
        </w:rPr>
        <w:t xml:space="preserve"> ტყეს, </w:t>
      </w:r>
      <w:r w:rsidRPr="00B057BB">
        <w:rPr>
          <w:rFonts w:ascii="Sylfaen" w:hAnsi="Sylfaen"/>
          <w:b/>
          <w:bCs/>
          <w:szCs w:val="24"/>
          <w:lang w:val="ka-GE"/>
        </w:rPr>
        <w:t xml:space="preserve">მწვანე </w:t>
      </w:r>
      <w:r>
        <w:rPr>
          <w:rFonts w:ascii="Sylfaen" w:hAnsi="Sylfaen"/>
          <w:b/>
          <w:bCs/>
          <w:szCs w:val="24"/>
          <w:lang w:val="ka-GE"/>
        </w:rPr>
        <w:t>ნარგაობა</w:t>
      </w:r>
      <w:r w:rsidRPr="00B057BB">
        <w:rPr>
          <w:rFonts w:ascii="Sylfaen" w:hAnsi="Sylfaen"/>
          <w:b/>
          <w:bCs/>
          <w:szCs w:val="24"/>
          <w:lang w:val="ka-GE"/>
        </w:rPr>
        <w:t xml:space="preserve"> </w:t>
      </w:r>
      <w:r w:rsidRPr="00B057BB">
        <w:rPr>
          <w:rFonts w:ascii="Sylfaen" w:hAnsi="Sylfaen"/>
          <w:szCs w:val="24"/>
          <w:lang w:val="ka-GE"/>
        </w:rPr>
        <w:t xml:space="preserve">შეიძლება </w:t>
      </w:r>
      <w:r>
        <w:rPr>
          <w:rFonts w:ascii="Sylfaen" w:hAnsi="Sylfaen"/>
          <w:szCs w:val="24"/>
          <w:lang w:val="ka-GE"/>
        </w:rPr>
        <w:t>დახასიათდეს შემდეგი განმარტებით:</w:t>
      </w:r>
      <w:r w:rsidRPr="00B057BB">
        <w:rPr>
          <w:rFonts w:ascii="Sylfaen" w:hAnsi="Sylfaen"/>
          <w:szCs w:val="24"/>
          <w:lang w:val="ka-GE"/>
        </w:rPr>
        <w:t xml:space="preserve"> </w:t>
      </w:r>
      <w:r w:rsidRPr="002F1A27">
        <w:rPr>
          <w:rFonts w:ascii="Sylfaen" w:hAnsi="Sylfaen"/>
          <w:i/>
          <w:iCs/>
          <w:szCs w:val="24"/>
          <w:lang w:val="ka-GE"/>
        </w:rPr>
        <w:t>მუნიციპალიტეტის ტერიტორიაზე მდებარე ხეებითა და ბუჩქნარით დაფარული ტერიტორია, რომელიც არ ექვემდებარება ტყის კატეგორიას და ასევე არ იმართება რომელიმე ტყის მართვის ორგანოს მიერ</w:t>
      </w:r>
      <w:r w:rsidRPr="00B057BB">
        <w:rPr>
          <w:rFonts w:ascii="Sylfaen" w:hAnsi="Sylfaen"/>
          <w:szCs w:val="24"/>
          <w:lang w:val="ka-GE"/>
        </w:rPr>
        <w:t>. მწვან</w:t>
      </w:r>
      <w:r>
        <w:rPr>
          <w:rFonts w:ascii="Sylfaen" w:hAnsi="Sylfaen"/>
          <w:szCs w:val="24"/>
          <w:lang w:val="ka-GE"/>
        </w:rPr>
        <w:t>ე</w:t>
      </w:r>
      <w:r w:rsidRPr="00B057BB">
        <w:rPr>
          <w:rFonts w:ascii="Sylfaen" w:hAnsi="Sylfaen"/>
          <w:szCs w:val="24"/>
          <w:lang w:val="ka-GE"/>
        </w:rPr>
        <w:t xml:space="preserve"> </w:t>
      </w:r>
      <w:r>
        <w:rPr>
          <w:rFonts w:ascii="Sylfaen" w:hAnsi="Sylfaen"/>
          <w:szCs w:val="24"/>
          <w:lang w:val="ka-GE"/>
        </w:rPr>
        <w:t>ნარგაობების</w:t>
      </w:r>
      <w:r w:rsidRPr="00B057BB">
        <w:rPr>
          <w:rFonts w:ascii="Sylfaen" w:hAnsi="Sylfaen"/>
          <w:szCs w:val="24"/>
          <w:lang w:val="ka-GE"/>
        </w:rPr>
        <w:t xml:space="preserve"> მართვა</w:t>
      </w:r>
      <w:r>
        <w:rPr>
          <w:rFonts w:ascii="Sylfaen" w:hAnsi="Sylfaen"/>
          <w:szCs w:val="24"/>
          <w:lang w:val="ka-GE"/>
        </w:rPr>
        <w:t xml:space="preserve"> ხშირ შემთხვევაში</w:t>
      </w:r>
      <w:r w:rsidRPr="00B057BB">
        <w:rPr>
          <w:rFonts w:ascii="Sylfaen" w:hAnsi="Sylfaen"/>
          <w:szCs w:val="24"/>
          <w:lang w:val="ka-GE"/>
        </w:rPr>
        <w:t xml:space="preserve"> მუნიციპალიტეტის პასუხისმგებლობაა, შესაბამისად, თელავის მუნიციპალიტეტ</w:t>
      </w:r>
      <w:r>
        <w:rPr>
          <w:rFonts w:ascii="Sylfaen" w:hAnsi="Sylfaen"/>
          <w:szCs w:val="24"/>
          <w:lang w:val="ka-GE"/>
        </w:rPr>
        <w:t>ს</w:t>
      </w:r>
      <w:r w:rsidRPr="00B057BB">
        <w:rPr>
          <w:rFonts w:ascii="Sylfaen" w:hAnsi="Sylfaen"/>
          <w:szCs w:val="24"/>
          <w:lang w:val="ka-GE"/>
        </w:rPr>
        <w:t xml:space="preserve"> დიდი ინტერესი</w:t>
      </w:r>
      <w:r>
        <w:rPr>
          <w:rFonts w:ascii="Sylfaen" w:hAnsi="Sylfaen"/>
          <w:szCs w:val="24"/>
          <w:lang w:val="ka-GE"/>
        </w:rPr>
        <w:t xml:space="preserve"> გააჩნია</w:t>
      </w:r>
      <w:r w:rsidRPr="00B057BB">
        <w:rPr>
          <w:rFonts w:ascii="Sylfaen" w:hAnsi="Sylfaen"/>
          <w:szCs w:val="24"/>
          <w:lang w:val="ka-GE"/>
        </w:rPr>
        <w:t xml:space="preserve"> </w:t>
      </w:r>
      <w:r>
        <w:rPr>
          <w:rFonts w:ascii="Sylfaen" w:hAnsi="Sylfaen"/>
          <w:szCs w:val="24"/>
          <w:lang w:val="ka-GE"/>
        </w:rPr>
        <w:t xml:space="preserve">მოცემული </w:t>
      </w:r>
      <w:r w:rsidRPr="00B057BB">
        <w:rPr>
          <w:rFonts w:ascii="Sylfaen" w:hAnsi="Sylfaen"/>
          <w:szCs w:val="24"/>
          <w:lang w:val="ka-GE"/>
        </w:rPr>
        <w:t xml:space="preserve">მწვანე </w:t>
      </w:r>
      <w:r>
        <w:rPr>
          <w:rFonts w:ascii="Sylfaen" w:hAnsi="Sylfaen"/>
          <w:szCs w:val="24"/>
          <w:lang w:val="ka-GE"/>
        </w:rPr>
        <w:t>ნარგაობის</w:t>
      </w:r>
      <w:r w:rsidRPr="00B057BB">
        <w:rPr>
          <w:rFonts w:ascii="Sylfaen" w:hAnsi="Sylfaen"/>
          <w:szCs w:val="24"/>
          <w:lang w:val="ka-GE"/>
        </w:rPr>
        <w:t xml:space="preserve"> უკეთ მართვისთვის.პროექტის მიზანია ხელი შეუწყოს და გააძლიეროს მუნიციპალიტეტის</w:t>
      </w:r>
      <w:r>
        <w:rPr>
          <w:rFonts w:ascii="Sylfaen" w:hAnsi="Sylfaen"/>
          <w:szCs w:val="24"/>
          <w:lang w:val="ka-GE"/>
        </w:rPr>
        <w:t xml:space="preserve"> შესაბამისი უწყებები</w:t>
      </w:r>
      <w:r w:rsidRPr="00B057BB">
        <w:rPr>
          <w:rFonts w:ascii="Sylfaen" w:hAnsi="Sylfaen"/>
          <w:szCs w:val="24"/>
          <w:lang w:val="ka-GE"/>
        </w:rPr>
        <w:t xml:space="preserve"> თელავის მუნიციპალიტეტის ადმინისტრაცი</w:t>
      </w:r>
      <w:r>
        <w:rPr>
          <w:rFonts w:ascii="Sylfaen" w:hAnsi="Sylfaen"/>
          <w:szCs w:val="24"/>
          <w:lang w:val="ka-GE"/>
        </w:rPr>
        <w:t>აში</w:t>
      </w:r>
      <w:r w:rsidRPr="00B057BB">
        <w:rPr>
          <w:rFonts w:ascii="Sylfaen" w:hAnsi="Sylfaen"/>
          <w:szCs w:val="24"/>
          <w:lang w:val="ka-GE"/>
        </w:rPr>
        <w:t xml:space="preserve"> მწვანე </w:t>
      </w:r>
      <w:r>
        <w:rPr>
          <w:rFonts w:ascii="Sylfaen" w:hAnsi="Sylfaen"/>
          <w:szCs w:val="24"/>
          <w:lang w:val="ka-GE"/>
        </w:rPr>
        <w:t>ნარგაობის</w:t>
      </w:r>
      <w:r w:rsidRPr="00B057BB">
        <w:rPr>
          <w:rFonts w:ascii="Sylfaen" w:hAnsi="Sylfaen"/>
          <w:szCs w:val="24"/>
          <w:lang w:val="ka-GE"/>
        </w:rPr>
        <w:t xml:space="preserve"> მართვ</w:t>
      </w:r>
      <w:r>
        <w:rPr>
          <w:rFonts w:ascii="Sylfaen" w:hAnsi="Sylfaen"/>
          <w:szCs w:val="24"/>
          <w:lang w:val="ka-GE"/>
        </w:rPr>
        <w:t>ის მიმართულებით</w:t>
      </w:r>
      <w:r w:rsidRPr="00B057BB">
        <w:rPr>
          <w:rFonts w:ascii="Sylfaen" w:hAnsi="Sylfaen"/>
          <w:szCs w:val="24"/>
          <w:lang w:val="ka-GE"/>
        </w:rPr>
        <w:t xml:space="preserve">. </w:t>
      </w:r>
      <w:r w:rsidR="00A33DC4">
        <w:rPr>
          <w:rFonts w:ascii="Sylfaen" w:hAnsi="Sylfaen"/>
          <w:szCs w:val="24"/>
          <w:lang w:val="ka-GE"/>
        </w:rPr>
        <w:tab/>
      </w:r>
      <w:r>
        <w:rPr>
          <w:rFonts w:ascii="Sylfaen" w:hAnsi="Sylfaen"/>
          <w:szCs w:val="24"/>
          <w:lang w:val="ka-GE"/>
        </w:rPr>
        <w:t>ფართო</w:t>
      </w:r>
      <w:r w:rsidRPr="00B057BB">
        <w:rPr>
          <w:rFonts w:ascii="Sylfaen" w:hAnsi="Sylfaen"/>
          <w:szCs w:val="24"/>
          <w:lang w:val="ka-GE"/>
        </w:rPr>
        <w:t xml:space="preserve"> მხარდაჭერისა და სტრატეგიული ინიციატივების საშუალებით, </w:t>
      </w:r>
      <w:r>
        <w:rPr>
          <w:rFonts w:ascii="Sylfaen" w:hAnsi="Sylfaen"/>
          <w:szCs w:val="24"/>
          <w:lang w:val="ka-GE"/>
        </w:rPr>
        <w:t xml:space="preserve">მთავარ </w:t>
      </w:r>
      <w:r w:rsidRPr="00B057BB">
        <w:rPr>
          <w:rFonts w:ascii="Sylfaen" w:hAnsi="Sylfaen"/>
          <w:szCs w:val="24"/>
          <w:lang w:val="ka-GE"/>
        </w:rPr>
        <w:t>მიზან</w:t>
      </w:r>
      <w:r>
        <w:rPr>
          <w:rFonts w:ascii="Sylfaen" w:hAnsi="Sylfaen"/>
          <w:szCs w:val="24"/>
          <w:lang w:val="ka-GE"/>
        </w:rPr>
        <w:t>ს წარმოადგენს</w:t>
      </w:r>
      <w:r w:rsidRPr="00B057BB">
        <w:rPr>
          <w:rFonts w:ascii="Sylfaen" w:hAnsi="Sylfaen"/>
          <w:szCs w:val="24"/>
          <w:lang w:val="ka-GE"/>
        </w:rPr>
        <w:t xml:space="preserve"> ადგილობრივი მთავრობ</w:t>
      </w:r>
      <w:r>
        <w:rPr>
          <w:rFonts w:ascii="Sylfaen" w:hAnsi="Sylfaen"/>
          <w:szCs w:val="24"/>
          <w:lang w:val="ka-GE"/>
        </w:rPr>
        <w:t>ის</w:t>
      </w:r>
      <w:r w:rsidRPr="00B057BB">
        <w:rPr>
          <w:rFonts w:ascii="Sylfaen" w:hAnsi="Sylfaen"/>
          <w:szCs w:val="24"/>
          <w:lang w:val="ka-GE"/>
        </w:rPr>
        <w:t xml:space="preserve"> შესაძლებლობებისა და ეფექტიანობის გაზრდა</w:t>
      </w:r>
      <w:r>
        <w:rPr>
          <w:rFonts w:ascii="Sylfaen" w:hAnsi="Sylfaen"/>
          <w:szCs w:val="24"/>
          <w:lang w:val="ka-GE"/>
        </w:rPr>
        <w:t xml:space="preserve"> </w:t>
      </w:r>
      <w:r w:rsidRPr="00B057BB">
        <w:rPr>
          <w:rFonts w:ascii="Sylfaen" w:hAnsi="Sylfaen"/>
          <w:szCs w:val="24"/>
          <w:lang w:val="ka-GE"/>
        </w:rPr>
        <w:t xml:space="preserve"> სასიცოცხლო გარემოსდაცვითი </w:t>
      </w:r>
      <w:r>
        <w:rPr>
          <w:rFonts w:ascii="Sylfaen" w:hAnsi="Sylfaen"/>
          <w:szCs w:val="24"/>
          <w:lang w:val="ka-GE"/>
        </w:rPr>
        <w:t>ასპექტების</w:t>
      </w:r>
      <w:r w:rsidRPr="00B057BB">
        <w:rPr>
          <w:rFonts w:ascii="Sylfaen" w:hAnsi="Sylfaen"/>
          <w:szCs w:val="24"/>
          <w:lang w:val="ka-GE"/>
        </w:rPr>
        <w:t xml:space="preserve"> შენარჩუნებასა და </w:t>
      </w:r>
      <w:r>
        <w:rPr>
          <w:rFonts w:ascii="Sylfaen" w:hAnsi="Sylfaen"/>
          <w:szCs w:val="24"/>
          <w:lang w:val="ka-GE"/>
        </w:rPr>
        <w:t>განვითარებაში</w:t>
      </w:r>
      <w:r w:rsidRPr="00B057BB">
        <w:rPr>
          <w:rFonts w:ascii="Sylfaen" w:hAnsi="Sylfaen"/>
          <w:szCs w:val="24"/>
          <w:lang w:val="ka-GE"/>
        </w:rPr>
        <w:t xml:space="preserve">. </w:t>
      </w:r>
    </w:p>
    <w:p w14:paraId="7BE97133" w14:textId="6838BA96" w:rsidR="001807C6" w:rsidRPr="00B057BB" w:rsidRDefault="00A33DC4" w:rsidP="00A33DC4">
      <w:pPr>
        <w:suppressAutoHyphens/>
        <w:spacing w:before="240" w:line="276" w:lineRule="auto"/>
        <w:ind w:right="57"/>
        <w:contextualSpacing/>
        <w:jc w:val="both"/>
        <w:rPr>
          <w:rFonts w:ascii="Sylfaen" w:hAnsi="Sylfaen"/>
          <w:szCs w:val="24"/>
          <w:lang w:val="ka-GE"/>
        </w:rPr>
      </w:pPr>
      <w:r>
        <w:rPr>
          <w:rFonts w:ascii="Sylfaen" w:hAnsi="Sylfaen"/>
          <w:szCs w:val="24"/>
          <w:lang w:val="ka-GE"/>
        </w:rPr>
        <w:tab/>
      </w:r>
      <w:r w:rsidR="001807C6" w:rsidRPr="00B057BB">
        <w:rPr>
          <w:rFonts w:ascii="Sylfaen" w:hAnsi="Sylfaen"/>
          <w:szCs w:val="24"/>
          <w:lang w:val="ka-GE"/>
        </w:rPr>
        <w:t xml:space="preserve">მიუხედავად მრავალი ინიციატივისა და ცოდნის შეძენისკენ გადადგმული პოზიტიური ნაბიჯებისა, მუნიციპალიტეტში მწვანე </w:t>
      </w:r>
      <w:r w:rsidR="001807C6">
        <w:rPr>
          <w:rFonts w:ascii="Sylfaen" w:hAnsi="Sylfaen"/>
          <w:szCs w:val="24"/>
          <w:lang w:val="ka-GE"/>
        </w:rPr>
        <w:t>ნარგაობის</w:t>
      </w:r>
      <w:r w:rsidR="001807C6" w:rsidRPr="00B057BB">
        <w:rPr>
          <w:rFonts w:ascii="Sylfaen" w:hAnsi="Sylfaen"/>
          <w:szCs w:val="24"/>
          <w:lang w:val="ka-GE"/>
        </w:rPr>
        <w:t xml:space="preserve"> მართვასთან დაკავშირებით ადამიანური რესურსებისა და გამოცდილების დაბალი შესაძლებლობები მაინც არსებობს, შესაბამისად, პროექტის განხორციელებ</w:t>
      </w:r>
      <w:r>
        <w:rPr>
          <w:rFonts w:ascii="Sylfaen" w:hAnsi="Sylfaen"/>
          <w:szCs w:val="24"/>
          <w:lang w:val="ka-GE"/>
        </w:rPr>
        <w:t xml:space="preserve">ის </w:t>
      </w:r>
      <w:r w:rsidR="001807C6" w:rsidRPr="00B057BB">
        <w:rPr>
          <w:rFonts w:ascii="Sylfaen" w:hAnsi="Sylfaen"/>
          <w:szCs w:val="24"/>
          <w:lang w:val="ka-GE"/>
        </w:rPr>
        <w:t xml:space="preserve"> </w:t>
      </w:r>
      <w:r>
        <w:rPr>
          <w:rFonts w:ascii="Sylfaen" w:hAnsi="Sylfaen"/>
          <w:szCs w:val="24"/>
          <w:lang w:val="ka-GE"/>
        </w:rPr>
        <w:t xml:space="preserve">მიზანია </w:t>
      </w:r>
      <w:r w:rsidR="001807C6" w:rsidRPr="00B057BB">
        <w:rPr>
          <w:rFonts w:ascii="Sylfaen" w:hAnsi="Sylfaen"/>
          <w:szCs w:val="24"/>
          <w:lang w:val="ka-GE"/>
        </w:rPr>
        <w:t xml:space="preserve">მწვანე </w:t>
      </w:r>
      <w:r w:rsidR="001807C6">
        <w:rPr>
          <w:rFonts w:ascii="Sylfaen" w:hAnsi="Sylfaen"/>
          <w:szCs w:val="24"/>
          <w:lang w:val="ka-GE"/>
        </w:rPr>
        <w:t>ნარგაობის</w:t>
      </w:r>
      <w:r w:rsidR="001807C6" w:rsidRPr="00B057BB">
        <w:rPr>
          <w:rFonts w:ascii="Sylfaen" w:hAnsi="Sylfaen"/>
          <w:szCs w:val="24"/>
          <w:lang w:val="ka-GE"/>
        </w:rPr>
        <w:t xml:space="preserve"> მართვის სფეროში არსებულ </w:t>
      </w:r>
      <w:r w:rsidR="001807C6">
        <w:rPr>
          <w:rFonts w:ascii="Sylfaen" w:hAnsi="Sylfaen"/>
          <w:szCs w:val="24"/>
          <w:lang w:val="ka-GE"/>
        </w:rPr>
        <w:t>გამოწვევ</w:t>
      </w:r>
      <w:r>
        <w:rPr>
          <w:rFonts w:ascii="Sylfaen" w:hAnsi="Sylfaen"/>
          <w:szCs w:val="24"/>
          <w:lang w:val="ka-GE"/>
        </w:rPr>
        <w:t>ე</w:t>
      </w:r>
      <w:r w:rsidR="001807C6">
        <w:rPr>
          <w:rFonts w:ascii="Sylfaen" w:hAnsi="Sylfaen"/>
          <w:szCs w:val="24"/>
          <w:lang w:val="ka-GE"/>
        </w:rPr>
        <w:t>ბზე</w:t>
      </w:r>
      <w:r w:rsidR="001807C6" w:rsidRPr="00B057BB">
        <w:rPr>
          <w:rFonts w:ascii="Sylfaen" w:hAnsi="Sylfaen"/>
          <w:szCs w:val="24"/>
          <w:lang w:val="ka-GE"/>
        </w:rPr>
        <w:t xml:space="preserve"> </w:t>
      </w:r>
      <w:r>
        <w:rPr>
          <w:rFonts w:ascii="Sylfaen" w:hAnsi="Sylfaen"/>
          <w:szCs w:val="24"/>
          <w:lang w:val="ka-GE"/>
        </w:rPr>
        <w:t>რეაგირება</w:t>
      </w:r>
      <w:r w:rsidR="001807C6" w:rsidRPr="00B057BB">
        <w:rPr>
          <w:rFonts w:ascii="Sylfaen" w:hAnsi="Sylfaen"/>
          <w:szCs w:val="24"/>
          <w:lang w:val="ka-GE"/>
        </w:rPr>
        <w:t>, როგორიცაა:</w:t>
      </w:r>
    </w:p>
    <w:p w14:paraId="7D6705A6" w14:textId="3BB51BA9" w:rsidR="001807C6" w:rsidRPr="001807C6" w:rsidRDefault="001807C6" w:rsidP="00A33DC4">
      <w:pPr>
        <w:pStyle w:val="ListParagraph"/>
        <w:numPr>
          <w:ilvl w:val="0"/>
          <w:numId w:val="13"/>
        </w:numPr>
        <w:suppressAutoHyphens/>
        <w:spacing w:after="0" w:line="276" w:lineRule="auto"/>
        <w:ind w:right="57"/>
        <w:jc w:val="both"/>
        <w:rPr>
          <w:rFonts w:ascii="Sylfaen" w:hAnsi="Sylfaen"/>
          <w:szCs w:val="24"/>
          <w:lang w:val="ka-GE"/>
        </w:rPr>
      </w:pPr>
      <w:r w:rsidRPr="00B85CD3">
        <w:rPr>
          <w:rFonts w:ascii="Sylfaen" w:hAnsi="Sylfaen"/>
          <w:b/>
          <w:bCs/>
          <w:szCs w:val="24"/>
          <w:lang w:val="ka-GE"/>
        </w:rPr>
        <w:lastRenderedPageBreak/>
        <w:t>ორგანიზაციის შესაძლებლობების განვითარება:</w:t>
      </w:r>
      <w:r w:rsidRPr="00B057BB">
        <w:rPr>
          <w:rFonts w:ascii="Sylfaen" w:hAnsi="Sylfaen"/>
          <w:szCs w:val="24"/>
          <w:lang w:val="ka-GE"/>
        </w:rPr>
        <w:t xml:space="preserve"> პროექტის ფარგლებში განხორციელებული საქმიანობა ხელს შეუწყობს მუნიციპალური პერსონალის ცოდნის განვითარებას</w:t>
      </w:r>
    </w:p>
    <w:p w14:paraId="54E4EEEC" w14:textId="091F57F4" w:rsidR="001807C6" w:rsidRPr="001807C6" w:rsidRDefault="001807C6" w:rsidP="00A33DC4">
      <w:pPr>
        <w:pStyle w:val="ListParagraph"/>
        <w:numPr>
          <w:ilvl w:val="0"/>
          <w:numId w:val="13"/>
        </w:numPr>
        <w:suppressAutoHyphens/>
        <w:spacing w:after="0" w:line="276" w:lineRule="auto"/>
        <w:ind w:right="57"/>
        <w:jc w:val="both"/>
        <w:rPr>
          <w:rFonts w:ascii="Sylfaen" w:hAnsi="Sylfaen"/>
          <w:szCs w:val="24"/>
          <w:lang w:val="ka-GE"/>
        </w:rPr>
      </w:pPr>
      <w:r w:rsidRPr="00B85CD3">
        <w:rPr>
          <w:rFonts w:ascii="Sylfaen" w:hAnsi="Sylfaen"/>
          <w:b/>
          <w:bCs/>
          <w:szCs w:val="24"/>
          <w:lang w:val="ka-GE"/>
        </w:rPr>
        <w:t>ტექნიკური ცოდნის შექმნა:</w:t>
      </w:r>
      <w:r w:rsidRPr="00B057BB">
        <w:rPr>
          <w:rFonts w:ascii="Sylfaen" w:hAnsi="Sylfaen"/>
          <w:szCs w:val="24"/>
          <w:lang w:val="ka-GE"/>
        </w:rPr>
        <w:t xml:space="preserve"> შესაბამის მომსახურებებში დასაქმებული პერსონალი</w:t>
      </w:r>
      <w:r w:rsidR="00A33DC4">
        <w:rPr>
          <w:rFonts w:ascii="Sylfaen" w:hAnsi="Sylfaen"/>
          <w:szCs w:val="24"/>
          <w:lang w:val="ka-GE"/>
        </w:rPr>
        <w:t>ს</w:t>
      </w:r>
      <w:r w:rsidRPr="00B057BB">
        <w:rPr>
          <w:rFonts w:ascii="Sylfaen" w:hAnsi="Sylfaen"/>
          <w:szCs w:val="24"/>
          <w:lang w:val="ka-GE"/>
        </w:rPr>
        <w:t xml:space="preserve"> </w:t>
      </w:r>
      <w:r w:rsidR="00A33DC4">
        <w:rPr>
          <w:rFonts w:ascii="Sylfaen" w:hAnsi="Sylfaen"/>
          <w:szCs w:val="24"/>
          <w:lang w:val="ka-GE"/>
        </w:rPr>
        <w:t xml:space="preserve"> </w:t>
      </w:r>
      <w:r w:rsidRPr="00B057BB">
        <w:rPr>
          <w:rFonts w:ascii="Sylfaen" w:hAnsi="Sylfaen"/>
          <w:szCs w:val="24"/>
          <w:lang w:val="ka-GE"/>
        </w:rPr>
        <w:t xml:space="preserve">ტექნიკურ </w:t>
      </w:r>
      <w:r w:rsidR="00A33DC4">
        <w:rPr>
          <w:rFonts w:ascii="Sylfaen" w:hAnsi="Sylfaen"/>
          <w:szCs w:val="24"/>
          <w:lang w:val="ka-GE"/>
        </w:rPr>
        <w:t>ცოდნის გაღრმავება</w:t>
      </w:r>
      <w:r w:rsidRPr="00B057BB">
        <w:rPr>
          <w:rFonts w:ascii="Sylfaen" w:hAnsi="Sylfaen"/>
          <w:szCs w:val="24"/>
          <w:lang w:val="ka-GE"/>
        </w:rPr>
        <w:t>: მწვანე სივრცის მართვის მეთოდების გაცნობა, შესაბამისი ღონისძიებების დაგეგმვა, განხორციელება და მონიტორინგი</w:t>
      </w:r>
    </w:p>
    <w:p w14:paraId="6492CC0D" w14:textId="12BAE605" w:rsidR="001807C6" w:rsidRPr="001807C6" w:rsidRDefault="001807C6" w:rsidP="00A33DC4">
      <w:pPr>
        <w:pStyle w:val="ListParagraph"/>
        <w:numPr>
          <w:ilvl w:val="0"/>
          <w:numId w:val="13"/>
        </w:numPr>
        <w:suppressAutoHyphens/>
        <w:spacing w:after="0" w:line="276" w:lineRule="auto"/>
        <w:ind w:right="57"/>
        <w:jc w:val="both"/>
        <w:rPr>
          <w:rFonts w:ascii="Sylfaen" w:hAnsi="Sylfaen"/>
          <w:szCs w:val="24"/>
          <w:lang w:val="ka-GE"/>
        </w:rPr>
      </w:pPr>
      <w:r w:rsidRPr="00B85CD3">
        <w:rPr>
          <w:rFonts w:ascii="Sylfaen" w:hAnsi="Sylfaen"/>
          <w:b/>
          <w:bCs/>
          <w:szCs w:val="24"/>
          <w:lang w:val="ka-GE"/>
        </w:rPr>
        <w:t>ცოდნის გაძლიერება პრაქტიკული ღონისძიებების განხორციელებით:</w:t>
      </w:r>
      <w:r w:rsidRPr="00B057BB">
        <w:rPr>
          <w:rFonts w:ascii="Sylfaen" w:hAnsi="Sylfaen"/>
          <w:szCs w:val="24"/>
          <w:lang w:val="ka-GE"/>
        </w:rPr>
        <w:t xml:space="preserve"> შერჩეულ ტერიტორიაზე მწვანე </w:t>
      </w:r>
      <w:r>
        <w:rPr>
          <w:rFonts w:ascii="Sylfaen" w:hAnsi="Sylfaen"/>
          <w:szCs w:val="24"/>
          <w:lang w:val="ka-GE"/>
        </w:rPr>
        <w:t>ნარგაობის</w:t>
      </w:r>
      <w:r w:rsidRPr="00B057BB">
        <w:rPr>
          <w:rFonts w:ascii="Sylfaen" w:hAnsi="Sylfaen"/>
          <w:szCs w:val="24"/>
          <w:lang w:val="ka-GE"/>
        </w:rPr>
        <w:t xml:space="preserve"> მართვა გულისხმობს სამიზნე ტერიტორიის გაუმჯობესებას და მათ ტრანსფორმაციას მრავალფუნქციური გარემოს შესაქმნელად</w:t>
      </w:r>
    </w:p>
    <w:p w14:paraId="6EAAF825" w14:textId="7D3226B5" w:rsidR="001807C6" w:rsidRPr="00B057BB" w:rsidRDefault="00A33DC4" w:rsidP="00A33DC4">
      <w:pPr>
        <w:suppressAutoHyphens/>
        <w:spacing w:line="276" w:lineRule="auto"/>
        <w:ind w:right="57"/>
        <w:contextualSpacing/>
        <w:jc w:val="both"/>
        <w:rPr>
          <w:rFonts w:ascii="Sylfaen" w:hAnsi="Sylfaen"/>
          <w:szCs w:val="24"/>
          <w:lang w:val="ka-GE"/>
        </w:rPr>
      </w:pPr>
      <w:r>
        <w:rPr>
          <w:rFonts w:ascii="Sylfaen" w:hAnsi="Sylfaen"/>
          <w:szCs w:val="24"/>
          <w:lang w:val="ka-GE"/>
        </w:rPr>
        <w:t>აღნიშნული პროექტი</w:t>
      </w:r>
      <w:r w:rsidR="001807C6" w:rsidRPr="00B057BB">
        <w:rPr>
          <w:rFonts w:ascii="Sylfaen" w:hAnsi="Sylfaen"/>
          <w:szCs w:val="24"/>
          <w:lang w:val="ka-GE"/>
        </w:rPr>
        <w:t xml:space="preserve"> მუნიციპალიტეტ</w:t>
      </w:r>
      <w:r>
        <w:rPr>
          <w:rFonts w:ascii="Sylfaen" w:hAnsi="Sylfaen"/>
          <w:szCs w:val="24"/>
          <w:lang w:val="ka-GE"/>
        </w:rPr>
        <w:t>ისათვის სარგებლის მომტანია</w:t>
      </w:r>
      <w:r w:rsidR="001807C6">
        <w:rPr>
          <w:rFonts w:ascii="Sylfaen" w:hAnsi="Sylfaen"/>
          <w:szCs w:val="24"/>
          <w:lang w:val="ka-GE"/>
        </w:rPr>
        <w:t xml:space="preserve"> შემდეგი მიმართულებით: ა</w:t>
      </w:r>
      <w:r w:rsidR="001807C6" w:rsidRPr="00B057BB">
        <w:rPr>
          <w:rFonts w:ascii="Sylfaen" w:hAnsi="Sylfaen"/>
          <w:szCs w:val="24"/>
          <w:lang w:val="ka-GE"/>
        </w:rPr>
        <w:t>) მუნიციპალიტეტ</w:t>
      </w:r>
      <w:r w:rsidR="001807C6">
        <w:rPr>
          <w:rFonts w:ascii="Sylfaen" w:hAnsi="Sylfaen"/>
          <w:szCs w:val="24"/>
          <w:lang w:val="ka-GE"/>
        </w:rPr>
        <w:t>ში</w:t>
      </w:r>
      <w:r w:rsidR="001807C6" w:rsidRPr="00B057BB">
        <w:rPr>
          <w:rFonts w:ascii="Sylfaen" w:hAnsi="Sylfaen"/>
          <w:szCs w:val="24"/>
          <w:lang w:val="ka-GE"/>
        </w:rPr>
        <w:t xml:space="preserve">  მწვანე </w:t>
      </w:r>
      <w:r w:rsidR="001807C6">
        <w:rPr>
          <w:rFonts w:ascii="Sylfaen" w:hAnsi="Sylfaen"/>
          <w:szCs w:val="24"/>
          <w:lang w:val="ka-GE"/>
        </w:rPr>
        <w:t>ნარგაობის</w:t>
      </w:r>
      <w:r w:rsidR="001807C6" w:rsidRPr="00B057BB">
        <w:rPr>
          <w:rFonts w:ascii="Sylfaen" w:hAnsi="Sylfaen"/>
          <w:szCs w:val="24"/>
          <w:lang w:val="ka-GE"/>
        </w:rPr>
        <w:t xml:space="preserve"> მართვის სფეროში მნიშვნელოვანი ცოდნისა და გამოცდილების გენერირება და ბ) სამიზნე ტერიტორიების აღდგენა</w:t>
      </w:r>
      <w:r w:rsidR="001807C6">
        <w:rPr>
          <w:rFonts w:ascii="Sylfaen" w:hAnsi="Sylfaen"/>
          <w:szCs w:val="24"/>
          <w:lang w:val="ka-GE"/>
        </w:rPr>
        <w:t xml:space="preserve"> და</w:t>
      </w:r>
      <w:r w:rsidR="001807C6" w:rsidRPr="00B057BB">
        <w:rPr>
          <w:rFonts w:ascii="Sylfaen" w:hAnsi="Sylfaen"/>
          <w:szCs w:val="24"/>
          <w:lang w:val="ka-GE"/>
        </w:rPr>
        <w:t xml:space="preserve">  ადგილობრივ მოსახლეობ</w:t>
      </w:r>
      <w:r w:rsidR="001807C6">
        <w:rPr>
          <w:rFonts w:ascii="Sylfaen" w:hAnsi="Sylfaen"/>
          <w:szCs w:val="24"/>
          <w:lang w:val="ka-GE"/>
        </w:rPr>
        <w:t>ისთვის</w:t>
      </w:r>
      <w:r w:rsidR="001807C6" w:rsidRPr="00B057BB">
        <w:rPr>
          <w:rFonts w:ascii="Sylfaen" w:hAnsi="Sylfaen"/>
          <w:szCs w:val="24"/>
          <w:lang w:val="ka-GE"/>
        </w:rPr>
        <w:t xml:space="preserve"> რეკრეაციულ ზონ</w:t>
      </w:r>
      <w:r w:rsidR="001807C6">
        <w:rPr>
          <w:rFonts w:ascii="Sylfaen" w:hAnsi="Sylfaen"/>
          <w:szCs w:val="24"/>
          <w:lang w:val="ka-GE"/>
        </w:rPr>
        <w:t>ის გაუმჯობესება</w:t>
      </w:r>
      <w:r w:rsidR="001807C6" w:rsidRPr="00B057BB">
        <w:rPr>
          <w:rFonts w:ascii="Sylfaen" w:hAnsi="Sylfaen"/>
          <w:szCs w:val="24"/>
          <w:lang w:val="ka-GE"/>
        </w:rPr>
        <w:t xml:space="preserve">. </w:t>
      </w:r>
    </w:p>
    <w:p w14:paraId="5F7AA849" w14:textId="4457BEE0" w:rsidR="001807C6" w:rsidRPr="00A27E79" w:rsidRDefault="001807C6" w:rsidP="00A27E79">
      <w:pPr>
        <w:suppressAutoHyphens/>
        <w:spacing w:line="276" w:lineRule="auto"/>
        <w:ind w:right="57"/>
        <w:contextualSpacing/>
        <w:jc w:val="both"/>
        <w:rPr>
          <w:rFonts w:ascii="Sylfaen" w:hAnsi="Sylfaen"/>
          <w:szCs w:val="24"/>
          <w:lang w:val="ka-GE"/>
        </w:rPr>
      </w:pPr>
      <w:r w:rsidRPr="00B057BB">
        <w:rPr>
          <w:rFonts w:ascii="Sylfaen" w:hAnsi="Sylfaen"/>
          <w:szCs w:val="24"/>
          <w:lang w:val="ka-GE"/>
        </w:rPr>
        <w:t>დაგროვილი ცოდნა ფასდაუდებელი იქნება მომავალი მუნიციპალური ტყის მართვის მცდელობებისთვის</w:t>
      </w:r>
      <w:r>
        <w:rPr>
          <w:rFonts w:ascii="Sylfaen" w:hAnsi="Sylfaen"/>
          <w:szCs w:val="24"/>
          <w:lang w:val="ka-GE"/>
        </w:rPr>
        <w:t>აც.</w:t>
      </w:r>
    </w:p>
    <w:p w14:paraId="16EDE983" w14:textId="77777777" w:rsidR="0015665A" w:rsidRPr="00B63A17" w:rsidRDefault="0015665A" w:rsidP="00A33DC4">
      <w:pPr>
        <w:pStyle w:val="ListParagraph"/>
        <w:numPr>
          <w:ilvl w:val="0"/>
          <w:numId w:val="1"/>
        </w:numPr>
        <w:spacing w:after="0"/>
        <w:jc w:val="both"/>
        <w:rPr>
          <w:rFonts w:ascii="Sylfaen" w:hAnsi="Sylfaen"/>
          <w:b/>
          <w:lang w:val="ka-GE"/>
        </w:rPr>
      </w:pPr>
      <w:r w:rsidRPr="00B63A17">
        <w:rPr>
          <w:rFonts w:ascii="Sylfaen" w:hAnsi="Sylfaen" w:cs="Sylfaen"/>
          <w:sz w:val="18"/>
          <w:szCs w:val="18"/>
          <w:lang w:val="ka-GE"/>
        </w:rPr>
        <w:t xml:space="preserve"> </w:t>
      </w:r>
      <w:r w:rsidRPr="00B63A17">
        <w:rPr>
          <w:rFonts w:ascii="Sylfaen" w:hAnsi="Sylfaen" w:cs="Sylfaen"/>
          <w:b/>
          <w:lang w:val="ka-GE"/>
        </w:rPr>
        <w:t>განხორციელებული</w:t>
      </w:r>
      <w:r w:rsidRPr="00B63A17">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B63A17" w:rsidRDefault="0015665A" w:rsidP="00A33DC4">
      <w:pPr>
        <w:spacing w:after="0"/>
        <w:ind w:left="360"/>
        <w:contextualSpacing/>
        <w:jc w:val="both"/>
        <w:rPr>
          <w:rFonts w:ascii="Sylfaen" w:hAnsi="Sylfaen"/>
          <w:sz w:val="18"/>
          <w:szCs w:val="18"/>
          <w:lang w:val="ka-GE"/>
        </w:rPr>
      </w:pPr>
      <w:r w:rsidRPr="00B63A17">
        <w:rPr>
          <w:rFonts w:ascii="Sylfaen" w:hAnsi="Sylfaen" w:cs="Sylfaen"/>
          <w:sz w:val="18"/>
          <w:szCs w:val="18"/>
          <w:lang w:val="ka-GE"/>
        </w:rPr>
        <w:t>(გამოწვევის</w:t>
      </w:r>
      <w:r w:rsidRPr="00B63A17">
        <w:rPr>
          <w:rFonts w:ascii="Sylfaen" w:hAnsi="Sylfaen"/>
          <w:sz w:val="18"/>
          <w:szCs w:val="18"/>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0A722ABC" w14:textId="75426C44" w:rsidR="001C356E" w:rsidRPr="00B63A17" w:rsidRDefault="001C356E" w:rsidP="00A33DC4">
      <w:pPr>
        <w:spacing w:after="0"/>
        <w:ind w:left="360"/>
        <w:contextualSpacing/>
        <w:jc w:val="both"/>
        <w:rPr>
          <w:rFonts w:ascii="Sylfaen" w:hAnsi="Sylfaen"/>
          <w:sz w:val="18"/>
          <w:szCs w:val="18"/>
          <w:lang w:val="ka-GE"/>
        </w:rPr>
      </w:pPr>
    </w:p>
    <w:p w14:paraId="690DF834" w14:textId="09C8DB12" w:rsidR="00E23578" w:rsidRPr="00A27E79" w:rsidRDefault="0015665A" w:rsidP="00A27E79">
      <w:pPr>
        <w:pStyle w:val="ListParagraph"/>
        <w:numPr>
          <w:ilvl w:val="0"/>
          <w:numId w:val="4"/>
        </w:numPr>
        <w:jc w:val="both"/>
        <w:rPr>
          <w:rFonts w:ascii="Sylfaen" w:hAnsi="Sylfaen"/>
          <w:b/>
          <w:lang w:val="ka-GE"/>
        </w:rPr>
      </w:pPr>
      <w:r w:rsidRPr="00B63A17">
        <w:rPr>
          <w:rFonts w:ascii="Sylfaen" w:hAnsi="Sylfaen"/>
          <w:b/>
          <w:lang w:val="ka-GE"/>
        </w:rPr>
        <w:t>პროექტის შინაარსი;</w:t>
      </w:r>
    </w:p>
    <w:p w14:paraId="2885D345" w14:textId="4C90145E" w:rsidR="00C22CD7" w:rsidRPr="00B057BB" w:rsidRDefault="00A33DC4" w:rsidP="00A33DC4">
      <w:pPr>
        <w:spacing w:after="240" w:line="276" w:lineRule="auto"/>
        <w:contextualSpacing/>
        <w:jc w:val="both"/>
        <w:rPr>
          <w:rFonts w:ascii="Sylfaen" w:hAnsi="Sylfaen"/>
          <w:szCs w:val="24"/>
          <w:lang w:val="ka-GE"/>
        </w:rPr>
      </w:pPr>
      <w:r>
        <w:rPr>
          <w:rFonts w:ascii="Sylfaen" w:hAnsi="Sylfaen"/>
          <w:szCs w:val="24"/>
          <w:lang w:val="ka-GE"/>
        </w:rPr>
        <w:t xml:space="preserve">პროექტის </w:t>
      </w:r>
      <w:r w:rsidR="00C22CD7" w:rsidRPr="00B057BB">
        <w:rPr>
          <w:rFonts w:ascii="Sylfaen" w:hAnsi="Sylfaen"/>
          <w:szCs w:val="24"/>
          <w:lang w:val="ka-GE"/>
        </w:rPr>
        <w:t xml:space="preserve">ძირითადი მიზნებია დეგრადირებული ტერიტორიის </w:t>
      </w:r>
      <w:r w:rsidR="00C22CD7">
        <w:rPr>
          <w:rFonts w:ascii="Sylfaen" w:hAnsi="Sylfaen"/>
          <w:szCs w:val="24"/>
          <w:lang w:val="ka-GE"/>
        </w:rPr>
        <w:t>აღდგენა</w:t>
      </w:r>
      <w:r w:rsidR="00C22CD7" w:rsidRPr="00B057BB">
        <w:rPr>
          <w:rFonts w:ascii="Sylfaen" w:hAnsi="Sylfaen"/>
          <w:szCs w:val="24"/>
          <w:lang w:val="ka-GE"/>
        </w:rPr>
        <w:t xml:space="preserve"> და</w:t>
      </w:r>
      <w:r w:rsidR="00C22CD7">
        <w:rPr>
          <w:rFonts w:ascii="Sylfaen" w:hAnsi="Sylfaen"/>
          <w:szCs w:val="24"/>
          <w:lang w:val="ka-GE"/>
        </w:rPr>
        <w:t xml:space="preserve"> ჭადრის ხის</w:t>
      </w:r>
      <w:r w:rsidR="00C22CD7" w:rsidRPr="00B057BB">
        <w:rPr>
          <w:rFonts w:ascii="Sylfaen" w:hAnsi="Sylfaen"/>
          <w:szCs w:val="24"/>
          <w:lang w:val="ka-GE"/>
        </w:rPr>
        <w:t xml:space="preserve"> სიცოცხლის გახანგრძლივება. </w:t>
      </w:r>
      <w:r>
        <w:rPr>
          <w:rFonts w:ascii="Sylfaen" w:hAnsi="Sylfaen"/>
          <w:szCs w:val="24"/>
          <w:lang w:val="ka-GE"/>
        </w:rPr>
        <w:t xml:space="preserve">კერძოდ: </w:t>
      </w:r>
    </w:p>
    <w:p w14:paraId="3106C9BF" w14:textId="77777777" w:rsidR="00C22CD7" w:rsidRPr="00B057BB" w:rsidRDefault="00C22CD7" w:rsidP="00A33DC4">
      <w:pPr>
        <w:pStyle w:val="ListParagraph"/>
        <w:numPr>
          <w:ilvl w:val="0"/>
          <w:numId w:val="14"/>
        </w:numPr>
        <w:spacing w:after="240" w:line="276" w:lineRule="auto"/>
        <w:jc w:val="both"/>
        <w:rPr>
          <w:rFonts w:ascii="Sylfaen" w:eastAsia="Times New Roman" w:hAnsi="Sylfaen" w:cs="Times New Roman"/>
          <w:b/>
          <w:bCs/>
          <w:i/>
          <w:iCs/>
          <w:szCs w:val="20"/>
          <w:lang w:val="ka-GE" w:eastAsia="de-DE"/>
        </w:rPr>
      </w:pPr>
      <w:r w:rsidRPr="00B057BB">
        <w:rPr>
          <w:rFonts w:ascii="Sylfaen" w:eastAsia="Times New Roman" w:hAnsi="Sylfaen" w:cs="Times New Roman"/>
          <w:b/>
          <w:bCs/>
          <w:i/>
          <w:iCs/>
          <w:szCs w:val="20"/>
          <w:lang w:val="ka-GE" w:eastAsia="de-DE"/>
        </w:rPr>
        <w:t xml:space="preserve">მწვანე სივრცეების აღდგენა შერჩეულ ადგილას, როგორც ეს განსაზღვრულია "მწვანე </w:t>
      </w:r>
      <w:r>
        <w:rPr>
          <w:rFonts w:ascii="Sylfaen" w:eastAsia="Times New Roman" w:hAnsi="Sylfaen" w:cs="Times New Roman"/>
          <w:b/>
          <w:bCs/>
          <w:i/>
          <w:iCs/>
          <w:szCs w:val="20"/>
          <w:lang w:val="ka-GE" w:eastAsia="de-DE"/>
        </w:rPr>
        <w:t xml:space="preserve">ნარგაობის </w:t>
      </w:r>
      <w:r w:rsidRPr="00B057BB">
        <w:rPr>
          <w:rFonts w:ascii="Sylfaen" w:eastAsia="Times New Roman" w:hAnsi="Sylfaen" w:cs="Times New Roman"/>
          <w:b/>
          <w:bCs/>
          <w:i/>
          <w:iCs/>
          <w:szCs w:val="20"/>
          <w:lang w:val="ka-GE" w:eastAsia="de-DE"/>
        </w:rPr>
        <w:t>მართვის სახელმძღვანელო" დოკუმენტში.</w:t>
      </w:r>
    </w:p>
    <w:p w14:paraId="6C766965" w14:textId="77777777" w:rsidR="00C22CD7" w:rsidRPr="00B057BB" w:rsidRDefault="00C22CD7" w:rsidP="00A33DC4">
      <w:pPr>
        <w:suppressAutoHyphens/>
        <w:spacing w:after="240" w:line="276" w:lineRule="auto"/>
        <w:ind w:right="57"/>
        <w:contextualSpacing/>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მწვანე სივრცეების აღდგენა, როგორც წესი, მოიცავს ტექნიკის ერთობლიობას, რომელიც მიზნად ისახავს ეკოსისტემების ჯანმრთელობის, ბიომრავალფეროვნებისა და ეკოლოგიური ფუნქციების ა</w:t>
      </w:r>
      <w:r>
        <w:rPr>
          <w:rFonts w:ascii="Sylfaen" w:eastAsia="Times New Roman" w:hAnsi="Sylfaen" w:cs="Times New Roman"/>
          <w:szCs w:val="20"/>
          <w:lang w:val="ka-GE" w:eastAsia="de-DE"/>
        </w:rPr>
        <w:t>ღდგენას</w:t>
      </w:r>
      <w:r w:rsidRPr="00B057BB">
        <w:rPr>
          <w:rFonts w:ascii="Sylfaen" w:eastAsia="Times New Roman" w:hAnsi="Sylfaen" w:cs="Times New Roman"/>
          <w:szCs w:val="20"/>
          <w:lang w:val="ka-GE" w:eastAsia="de-DE"/>
        </w:rPr>
        <w:t xml:space="preserve"> და გაძლიერებას, რაც მოიცავს: 1. </w:t>
      </w:r>
      <w:r w:rsidRPr="00B057BB">
        <w:rPr>
          <w:rFonts w:ascii="Sylfaen" w:eastAsia="Times New Roman" w:hAnsi="Sylfaen" w:cs="Times New Roman"/>
          <w:b/>
          <w:bCs/>
          <w:szCs w:val="20"/>
          <w:lang w:val="ka-GE" w:eastAsia="de-DE"/>
        </w:rPr>
        <w:t xml:space="preserve">ინვაზიური სახეობების </w:t>
      </w:r>
      <w:r w:rsidRPr="00B057BB">
        <w:rPr>
          <w:rFonts w:ascii="Sylfaen" w:eastAsia="Times New Roman" w:hAnsi="Sylfaen" w:cs="Times New Roman"/>
          <w:szCs w:val="20"/>
          <w:lang w:val="ka-GE" w:eastAsia="de-DE"/>
        </w:rPr>
        <w:t xml:space="preserve">მართვას: ინვაზიური მცენარეთა სახეობების კონტროლი, რომლებიც საფრთხეს უქმნიან </w:t>
      </w:r>
      <w:r>
        <w:rPr>
          <w:rFonts w:ascii="Sylfaen" w:eastAsia="Times New Roman" w:hAnsi="Sylfaen" w:cs="Times New Roman"/>
          <w:szCs w:val="20"/>
          <w:lang w:val="ka-GE" w:eastAsia="de-DE"/>
        </w:rPr>
        <w:t>ადგილობრივი</w:t>
      </w:r>
      <w:r w:rsidRPr="00B057BB">
        <w:rPr>
          <w:rFonts w:ascii="Sylfaen" w:eastAsia="Times New Roman" w:hAnsi="Sylfaen" w:cs="Times New Roman"/>
          <w:szCs w:val="20"/>
          <w:lang w:val="ka-GE" w:eastAsia="de-DE"/>
        </w:rPr>
        <w:t xml:space="preserve"> მცენარეულობის </w:t>
      </w:r>
      <w:r>
        <w:rPr>
          <w:rFonts w:ascii="Sylfaen" w:eastAsia="Times New Roman" w:hAnsi="Sylfaen" w:cs="Times New Roman"/>
          <w:szCs w:val="20"/>
          <w:lang w:val="ka-GE" w:eastAsia="de-DE"/>
        </w:rPr>
        <w:t>სიცოცხლისუნარიანობას</w:t>
      </w:r>
      <w:r w:rsidRPr="00B057BB">
        <w:rPr>
          <w:rFonts w:ascii="Sylfaen" w:eastAsia="Times New Roman" w:hAnsi="Sylfaen" w:cs="Times New Roman"/>
          <w:szCs w:val="20"/>
          <w:lang w:val="ka-GE" w:eastAsia="de-DE"/>
        </w:rPr>
        <w:t xml:space="preserve"> და მრავალფეროვნებას; 2. </w:t>
      </w:r>
      <w:r>
        <w:rPr>
          <w:rFonts w:ascii="Sylfaen" w:eastAsia="Times New Roman" w:hAnsi="Sylfaen" w:cs="Times New Roman"/>
          <w:b/>
          <w:bCs/>
          <w:szCs w:val="20"/>
          <w:lang w:val="ka-GE" w:eastAsia="de-DE"/>
        </w:rPr>
        <w:t>ბუნებრივი</w:t>
      </w:r>
      <w:r w:rsidRPr="00B057BB">
        <w:rPr>
          <w:rFonts w:ascii="Sylfaen" w:eastAsia="Times New Roman" w:hAnsi="Sylfaen" w:cs="Times New Roman"/>
          <w:b/>
          <w:bCs/>
          <w:szCs w:val="20"/>
          <w:lang w:val="ka-GE" w:eastAsia="de-DE"/>
        </w:rPr>
        <w:t xml:space="preserve"> სახეობების მხარდაჭერა</w:t>
      </w:r>
      <w:r w:rsidRPr="00B057BB">
        <w:rPr>
          <w:rFonts w:ascii="Sylfaen" w:eastAsia="Times New Roman" w:hAnsi="Sylfaen" w:cs="Times New Roman"/>
          <w:szCs w:val="20"/>
          <w:lang w:val="ka-GE" w:eastAsia="de-DE"/>
        </w:rPr>
        <w:t xml:space="preserve">; 3. </w:t>
      </w:r>
      <w:r w:rsidRPr="00B057BB">
        <w:rPr>
          <w:rFonts w:ascii="Sylfaen" w:eastAsia="Times New Roman" w:hAnsi="Sylfaen" w:cs="Times New Roman"/>
          <w:b/>
          <w:bCs/>
          <w:szCs w:val="20"/>
          <w:lang w:val="ka-GE" w:eastAsia="de-DE"/>
        </w:rPr>
        <w:t>ნიადაგის კონსერვაცია</w:t>
      </w:r>
      <w:r w:rsidRPr="00B057BB">
        <w:rPr>
          <w:rFonts w:ascii="Sylfaen" w:eastAsia="Times New Roman" w:hAnsi="Sylfaen" w:cs="Times New Roman"/>
          <w:szCs w:val="20"/>
          <w:lang w:val="ka-GE" w:eastAsia="de-DE"/>
        </w:rPr>
        <w:t xml:space="preserve">: ეროზიის თავიდან აცილების, ნიადაგის სტრუქტურის გაუმჯობესებისა და საკვები ნივთიერებების </w:t>
      </w:r>
      <w:r>
        <w:rPr>
          <w:rFonts w:ascii="Sylfaen" w:eastAsia="Times New Roman" w:hAnsi="Sylfaen" w:cs="Times New Roman"/>
          <w:szCs w:val="20"/>
          <w:lang w:val="ka-GE" w:eastAsia="de-DE"/>
        </w:rPr>
        <w:t xml:space="preserve">გამდიდრების </w:t>
      </w:r>
      <w:r w:rsidRPr="00B057BB">
        <w:rPr>
          <w:rFonts w:ascii="Sylfaen" w:eastAsia="Times New Roman" w:hAnsi="Sylfaen" w:cs="Times New Roman"/>
          <w:szCs w:val="20"/>
          <w:lang w:val="ka-GE" w:eastAsia="de-DE"/>
        </w:rPr>
        <w:t xml:space="preserve"> ღონისძიებების განხორციელება, რომლებიც აუცილებელია ჯანსაღი ეკოსისტემებისთვის; 4. </w:t>
      </w:r>
      <w:r w:rsidRPr="00B057BB">
        <w:rPr>
          <w:rFonts w:ascii="Sylfaen" w:eastAsia="Times New Roman" w:hAnsi="Sylfaen" w:cs="Times New Roman"/>
          <w:b/>
          <w:bCs/>
          <w:szCs w:val="20"/>
          <w:lang w:val="ka-GE" w:eastAsia="de-DE"/>
        </w:rPr>
        <w:t>ხანძრის მართვა</w:t>
      </w:r>
      <w:r w:rsidRPr="00B057BB">
        <w:rPr>
          <w:rFonts w:ascii="Sylfaen" w:eastAsia="Times New Roman" w:hAnsi="Sylfaen" w:cs="Times New Roman"/>
          <w:szCs w:val="20"/>
          <w:lang w:val="ka-GE" w:eastAsia="de-DE"/>
        </w:rPr>
        <w:t>: კონტროლირებადი ხანძრის მართვის</w:t>
      </w:r>
      <w:r>
        <w:rPr>
          <w:rFonts w:ascii="Sylfaen" w:eastAsia="Times New Roman" w:hAnsi="Sylfaen" w:cs="Times New Roman"/>
          <w:szCs w:val="20"/>
          <w:lang w:val="ka-GE" w:eastAsia="de-DE"/>
        </w:rPr>
        <w:t xml:space="preserve"> ღონისძიებები, რომელიც შესაძლებელს ხდის </w:t>
      </w:r>
      <w:r w:rsidRPr="00B057BB">
        <w:rPr>
          <w:rFonts w:ascii="Sylfaen" w:eastAsia="Times New Roman" w:hAnsi="Sylfaen" w:cs="Times New Roman"/>
          <w:szCs w:val="20"/>
          <w:lang w:val="ka-GE" w:eastAsia="de-DE"/>
        </w:rPr>
        <w:t>გრძელვადიანი ეკოლოგიური და სოციალური სარგებლის მიღწევა</w:t>
      </w:r>
      <w:r>
        <w:rPr>
          <w:rFonts w:ascii="Sylfaen" w:eastAsia="Times New Roman" w:hAnsi="Sylfaen" w:cs="Times New Roman"/>
          <w:szCs w:val="20"/>
          <w:lang w:val="ka-GE" w:eastAsia="de-DE"/>
        </w:rPr>
        <w:t>ს</w:t>
      </w:r>
      <w:r w:rsidRPr="00B057BB">
        <w:rPr>
          <w:rFonts w:ascii="Sylfaen" w:eastAsia="Times New Roman" w:hAnsi="Sylfaen" w:cs="Times New Roman"/>
          <w:szCs w:val="20"/>
          <w:lang w:val="ka-GE" w:eastAsia="de-DE"/>
        </w:rPr>
        <w:t xml:space="preserve"> როგორც ადამიანებისთვის, ასევე გარემოსთვის.</w:t>
      </w:r>
    </w:p>
    <w:p w14:paraId="15B62CB3" w14:textId="77777777" w:rsidR="00C22CD7" w:rsidRPr="00B057BB" w:rsidRDefault="00C22CD7" w:rsidP="00A33DC4">
      <w:pPr>
        <w:pStyle w:val="ListParagraph"/>
        <w:numPr>
          <w:ilvl w:val="0"/>
          <w:numId w:val="14"/>
        </w:numPr>
        <w:spacing w:after="240" w:line="276" w:lineRule="auto"/>
        <w:jc w:val="both"/>
        <w:rPr>
          <w:rFonts w:ascii="Sylfaen" w:eastAsia="Times New Roman" w:hAnsi="Sylfaen" w:cs="Times New Roman"/>
          <w:b/>
          <w:bCs/>
          <w:i/>
          <w:iCs/>
          <w:szCs w:val="20"/>
          <w:lang w:val="ka-GE" w:eastAsia="de-DE"/>
        </w:rPr>
      </w:pPr>
      <w:r w:rsidRPr="00B057BB">
        <w:rPr>
          <w:rFonts w:ascii="Sylfaen" w:eastAsia="Times New Roman" w:hAnsi="Sylfaen" w:cs="Times New Roman"/>
          <w:b/>
          <w:bCs/>
          <w:i/>
          <w:iCs/>
          <w:szCs w:val="20"/>
          <w:lang w:val="ka-GE" w:eastAsia="de-DE"/>
        </w:rPr>
        <w:t xml:space="preserve"> </w:t>
      </w:r>
      <w:r>
        <w:rPr>
          <w:rFonts w:ascii="Sylfaen" w:eastAsia="Times New Roman" w:hAnsi="Sylfaen" w:cs="Times New Roman"/>
          <w:b/>
          <w:bCs/>
          <w:i/>
          <w:iCs/>
          <w:szCs w:val="20"/>
          <w:lang w:val="ka-GE" w:eastAsia="de-DE"/>
        </w:rPr>
        <w:t>ჭადრის</w:t>
      </w:r>
      <w:r w:rsidRPr="00B057BB">
        <w:rPr>
          <w:rFonts w:ascii="Sylfaen" w:eastAsia="Times New Roman" w:hAnsi="Sylfaen" w:cs="Times New Roman"/>
          <w:b/>
          <w:bCs/>
          <w:i/>
          <w:iCs/>
          <w:szCs w:val="20"/>
          <w:lang w:val="ka-GE" w:eastAsia="de-DE"/>
        </w:rPr>
        <w:t xml:space="preserve"> ხის </w:t>
      </w:r>
      <w:r>
        <w:rPr>
          <w:rFonts w:ascii="Sylfaen" w:eastAsia="Times New Roman" w:hAnsi="Sylfaen" w:cs="Times New Roman"/>
          <w:b/>
          <w:bCs/>
          <w:i/>
          <w:iCs/>
          <w:szCs w:val="20"/>
          <w:lang w:val="ka-GE" w:eastAsia="de-DE"/>
        </w:rPr>
        <w:t>სიცოცხლის გახანგრძლივება</w:t>
      </w:r>
    </w:p>
    <w:p w14:paraId="08DD7CD0" w14:textId="19B82403" w:rsidR="00C22CD7" w:rsidRPr="00B057BB" w:rsidRDefault="00C22CD7" w:rsidP="00A33DC4">
      <w:pPr>
        <w:suppressAutoHyphens/>
        <w:spacing w:after="240" w:line="276" w:lineRule="auto"/>
        <w:ind w:right="57"/>
        <w:contextualSpacing/>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ძალიან მნიშვნელოვანი</w:t>
      </w:r>
      <w:r w:rsidR="00083191">
        <w:rPr>
          <w:rFonts w:ascii="Sylfaen" w:eastAsia="Times New Roman" w:hAnsi="Sylfaen" w:cs="Times New Roman"/>
          <w:szCs w:val="20"/>
          <w:lang w:val="ka-GE" w:eastAsia="de-DE"/>
        </w:rPr>
        <w:t>ა</w:t>
      </w:r>
      <w:r w:rsidRPr="00B057BB">
        <w:rPr>
          <w:rFonts w:ascii="Sylfaen" w:eastAsia="Times New Roman" w:hAnsi="Sylfaen" w:cs="Times New Roman"/>
          <w:szCs w:val="20"/>
          <w:lang w:val="ka-GE" w:eastAsia="de-DE"/>
        </w:rPr>
        <w:t xml:space="preserve"> ეკო</w:t>
      </w:r>
      <w:r>
        <w:rPr>
          <w:rFonts w:ascii="Sylfaen" w:eastAsia="Times New Roman" w:hAnsi="Sylfaen" w:cs="Times New Roman"/>
          <w:szCs w:val="20"/>
          <w:lang w:val="ka-GE" w:eastAsia="de-DE"/>
        </w:rPr>
        <w:t>-</w:t>
      </w:r>
      <w:r w:rsidRPr="00B057BB">
        <w:rPr>
          <w:rFonts w:ascii="Sylfaen" w:eastAsia="Times New Roman" w:hAnsi="Sylfaen" w:cs="Times New Roman"/>
          <w:szCs w:val="20"/>
          <w:lang w:val="ka-GE" w:eastAsia="de-DE"/>
        </w:rPr>
        <w:t xml:space="preserve">მეგობრული ტექნოლოგიური მეთოდების შერჩევა, რაც გარემოს ნაკლებ ზიანს მიაყენებს და ამავე დროს შეინარჩუნებს პარკის ტერიტორიაზე არსებული </w:t>
      </w:r>
      <w:r>
        <w:rPr>
          <w:rFonts w:ascii="Sylfaen" w:eastAsia="Times New Roman" w:hAnsi="Sylfaen" w:cs="Times New Roman"/>
          <w:szCs w:val="20"/>
          <w:lang w:val="ka-GE" w:eastAsia="de-DE"/>
        </w:rPr>
        <w:t>ჭადრის</w:t>
      </w:r>
      <w:r w:rsidRPr="00B057BB">
        <w:rPr>
          <w:rFonts w:ascii="Sylfaen" w:eastAsia="Times New Roman" w:hAnsi="Sylfaen" w:cs="Times New Roman"/>
          <w:szCs w:val="20"/>
          <w:lang w:val="ka-GE" w:eastAsia="de-DE"/>
        </w:rPr>
        <w:t xml:space="preserve"> ხის სიცოცხლ</w:t>
      </w:r>
      <w:r>
        <w:rPr>
          <w:rFonts w:ascii="Sylfaen" w:eastAsia="Times New Roman" w:hAnsi="Sylfaen" w:cs="Times New Roman"/>
          <w:szCs w:val="20"/>
          <w:lang w:val="ka-GE" w:eastAsia="de-DE"/>
        </w:rPr>
        <w:t>ისუნარიოანობას</w:t>
      </w:r>
      <w:r w:rsidRPr="00B057BB">
        <w:rPr>
          <w:rFonts w:ascii="Sylfaen" w:eastAsia="Times New Roman" w:hAnsi="Sylfaen" w:cs="Times New Roman"/>
          <w:szCs w:val="20"/>
          <w:lang w:val="ka-GE" w:eastAsia="de-DE"/>
        </w:rPr>
        <w:t xml:space="preserve">.  აქტივობები ითვალისწინებს 1. </w:t>
      </w:r>
      <w:r>
        <w:rPr>
          <w:rFonts w:ascii="Sylfaen" w:eastAsia="Times New Roman" w:hAnsi="Sylfaen" w:cs="Times New Roman"/>
          <w:szCs w:val="20"/>
          <w:lang w:val="ka-GE" w:eastAsia="de-DE"/>
        </w:rPr>
        <w:t>არსებული იერსახის (</w:t>
      </w:r>
      <w:r w:rsidRPr="00B057BB">
        <w:rPr>
          <w:rFonts w:ascii="Sylfaen" w:eastAsia="Times New Roman" w:hAnsi="Sylfaen" w:cs="Times New Roman"/>
          <w:szCs w:val="20"/>
          <w:lang w:val="ka-GE" w:eastAsia="de-DE"/>
        </w:rPr>
        <w:t>გარეგნობის</w:t>
      </w:r>
      <w:r>
        <w:rPr>
          <w:rFonts w:ascii="Sylfaen" w:eastAsia="Times New Roman" w:hAnsi="Sylfaen" w:cs="Times New Roman"/>
          <w:szCs w:val="20"/>
          <w:lang w:val="ka-GE" w:eastAsia="de-DE"/>
        </w:rPr>
        <w:t>)</w:t>
      </w:r>
      <w:r w:rsidRPr="00B057BB">
        <w:rPr>
          <w:rFonts w:ascii="Sylfaen" w:eastAsia="Times New Roman" w:hAnsi="Sylfaen" w:cs="Times New Roman"/>
          <w:szCs w:val="20"/>
          <w:lang w:val="ka-GE" w:eastAsia="de-DE"/>
        </w:rPr>
        <w:t xml:space="preserve"> მაქსიმალურ </w:t>
      </w:r>
      <w:r>
        <w:rPr>
          <w:rFonts w:ascii="Sylfaen" w:eastAsia="Times New Roman" w:hAnsi="Sylfaen" w:cs="Times New Roman"/>
          <w:szCs w:val="20"/>
          <w:lang w:val="ka-GE" w:eastAsia="de-DE"/>
        </w:rPr>
        <w:t>შენარჩუნებას</w:t>
      </w:r>
      <w:r w:rsidRPr="00B057BB">
        <w:rPr>
          <w:rFonts w:ascii="Sylfaen" w:eastAsia="Times New Roman" w:hAnsi="Sylfaen" w:cs="Times New Roman"/>
          <w:szCs w:val="20"/>
          <w:lang w:val="ka-GE" w:eastAsia="de-DE"/>
        </w:rPr>
        <w:t xml:space="preserve"> 2. ხელსაყრელი პირობების შექმნა</w:t>
      </w:r>
      <w:r w:rsidR="00083191">
        <w:rPr>
          <w:rFonts w:ascii="Sylfaen" w:eastAsia="Times New Roman" w:hAnsi="Sylfaen" w:cs="Times New Roman"/>
          <w:szCs w:val="20"/>
          <w:lang w:val="ka-GE" w:eastAsia="de-DE"/>
        </w:rPr>
        <w:t>ს</w:t>
      </w:r>
      <w:r w:rsidRPr="00B057BB">
        <w:rPr>
          <w:rFonts w:ascii="Sylfaen" w:eastAsia="Times New Roman" w:hAnsi="Sylfaen" w:cs="Times New Roman"/>
          <w:szCs w:val="20"/>
          <w:lang w:val="ka-GE" w:eastAsia="de-DE"/>
        </w:rPr>
        <w:t>, რომლებიც ხისთვის უსაფრთხო და სასარგებლოა</w:t>
      </w:r>
      <w:r>
        <w:rPr>
          <w:rFonts w:ascii="Sylfaen" w:eastAsia="Times New Roman" w:hAnsi="Sylfaen" w:cs="Times New Roman"/>
          <w:szCs w:val="20"/>
          <w:lang w:val="ka-GE" w:eastAsia="de-DE"/>
        </w:rPr>
        <w:t>.</w:t>
      </w:r>
    </w:p>
    <w:p w14:paraId="3409EA5D" w14:textId="77777777" w:rsidR="00C22CD7" w:rsidRPr="008D2652" w:rsidRDefault="00C22CD7" w:rsidP="00A33DC4">
      <w:pPr>
        <w:pStyle w:val="ListParagraph"/>
        <w:numPr>
          <w:ilvl w:val="0"/>
          <w:numId w:val="14"/>
        </w:numPr>
        <w:spacing w:after="240" w:line="276" w:lineRule="auto"/>
        <w:jc w:val="both"/>
        <w:rPr>
          <w:rFonts w:ascii="Sylfaen" w:eastAsia="Times New Roman" w:hAnsi="Sylfaen" w:cs="Times New Roman"/>
          <w:b/>
          <w:bCs/>
          <w:i/>
          <w:iCs/>
          <w:szCs w:val="20"/>
          <w:lang w:val="ka-GE" w:eastAsia="de-DE"/>
        </w:rPr>
      </w:pPr>
      <w:r w:rsidRPr="00B057BB">
        <w:rPr>
          <w:rFonts w:ascii="Sylfaen" w:eastAsia="Times New Roman" w:hAnsi="Sylfaen" w:cs="Times New Roman"/>
          <w:b/>
          <w:bCs/>
          <w:i/>
          <w:iCs/>
          <w:szCs w:val="20"/>
          <w:lang w:val="ka-GE" w:eastAsia="de-DE"/>
        </w:rPr>
        <w:lastRenderedPageBreak/>
        <w:t xml:space="preserve">ეკო-საგანმანათლებლო კამპანიები/ლექციები მწვანე </w:t>
      </w:r>
      <w:r>
        <w:rPr>
          <w:rFonts w:ascii="Sylfaen" w:eastAsia="Times New Roman" w:hAnsi="Sylfaen" w:cs="Times New Roman"/>
          <w:b/>
          <w:bCs/>
          <w:i/>
          <w:iCs/>
          <w:szCs w:val="20"/>
          <w:lang w:val="ka-GE" w:eastAsia="de-DE"/>
        </w:rPr>
        <w:t>ნარგაობის</w:t>
      </w:r>
      <w:r w:rsidRPr="00B057BB">
        <w:rPr>
          <w:rFonts w:ascii="Sylfaen" w:eastAsia="Times New Roman" w:hAnsi="Sylfaen" w:cs="Times New Roman"/>
          <w:b/>
          <w:bCs/>
          <w:i/>
          <w:iCs/>
          <w:szCs w:val="20"/>
          <w:lang w:val="ka-GE" w:eastAsia="de-DE"/>
        </w:rPr>
        <w:t xml:space="preserve"> მართვის მნიშვნელობაზე</w:t>
      </w:r>
    </w:p>
    <w:p w14:paraId="7DCB3FF0" w14:textId="09E9BE6E" w:rsidR="00CD0D84" w:rsidRDefault="00C22CD7" w:rsidP="00A33DC4">
      <w:pPr>
        <w:suppressAutoHyphens/>
        <w:spacing w:after="240" w:line="276" w:lineRule="auto"/>
        <w:ind w:right="57"/>
        <w:contextualSpacing/>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 xml:space="preserve">პროექტის მიზნები მრავალფეროვანია, რაც მოიცავს დეგრადირებული მწვანე სივრცეების აღდგენას და </w:t>
      </w:r>
      <w:r>
        <w:rPr>
          <w:rFonts w:ascii="Sylfaen" w:eastAsia="Times New Roman" w:hAnsi="Sylfaen" w:cs="Times New Roman"/>
          <w:szCs w:val="20"/>
          <w:lang w:val="ka-GE" w:eastAsia="de-DE"/>
        </w:rPr>
        <w:t>ჭადრის</w:t>
      </w:r>
      <w:r w:rsidRPr="00B057BB">
        <w:rPr>
          <w:rFonts w:ascii="Sylfaen" w:eastAsia="Times New Roman" w:hAnsi="Sylfaen" w:cs="Times New Roman"/>
          <w:szCs w:val="20"/>
          <w:lang w:val="ka-GE" w:eastAsia="de-DE"/>
        </w:rPr>
        <w:t xml:space="preserve"> ხის </w:t>
      </w:r>
      <w:r>
        <w:rPr>
          <w:rFonts w:ascii="Sylfaen" w:eastAsia="Times New Roman" w:hAnsi="Sylfaen" w:cs="Times New Roman"/>
          <w:szCs w:val="20"/>
          <w:lang w:val="ka-GE" w:eastAsia="de-DE"/>
        </w:rPr>
        <w:t>სიცოცხლის გახანგრძლივებას</w:t>
      </w:r>
      <w:r w:rsidRPr="00B057BB">
        <w:rPr>
          <w:rFonts w:ascii="Sylfaen" w:eastAsia="Times New Roman" w:hAnsi="Sylfaen" w:cs="Times New Roman"/>
          <w:szCs w:val="20"/>
          <w:lang w:val="ka-GE" w:eastAsia="de-DE"/>
        </w:rPr>
        <w:t>. შესაბამისად, დაგეგმილი აქტივობები და მოსალოდნელი შედეგებიც მრავალფეროვანია. ქვემოთ მოცემულია ძირითადი მოსალოდნელი შედეგები:</w:t>
      </w:r>
    </w:p>
    <w:p w14:paraId="3496A58B" w14:textId="77777777" w:rsidR="00C22CD7" w:rsidRPr="00B057BB" w:rsidRDefault="00C22CD7" w:rsidP="00A33DC4">
      <w:pPr>
        <w:pStyle w:val="ListParagraph"/>
        <w:numPr>
          <w:ilvl w:val="0"/>
          <w:numId w:val="15"/>
        </w:numPr>
        <w:suppressAutoHyphens/>
        <w:spacing w:after="240" w:line="276" w:lineRule="auto"/>
        <w:ind w:right="57"/>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 xml:space="preserve">შერჩეული და </w:t>
      </w:r>
      <w:r>
        <w:rPr>
          <w:rFonts w:ascii="Sylfaen" w:eastAsia="Times New Roman" w:hAnsi="Sylfaen" w:cs="Times New Roman"/>
          <w:szCs w:val="20"/>
          <w:lang w:val="ka-GE" w:eastAsia="de-DE"/>
        </w:rPr>
        <w:t>გამოყოფილია</w:t>
      </w:r>
      <w:r w:rsidRPr="00B057BB">
        <w:rPr>
          <w:rFonts w:ascii="Sylfaen" w:eastAsia="Times New Roman" w:hAnsi="Sylfaen" w:cs="Times New Roman"/>
          <w:szCs w:val="20"/>
          <w:lang w:val="ka-GE" w:eastAsia="de-DE"/>
        </w:rPr>
        <w:t xml:space="preserve"> შესაბამისი ტერიტორია, სადაც განხორციელდება საჭირო პრაქტიკული ღონისძიებები</w:t>
      </w:r>
    </w:p>
    <w:p w14:paraId="12598B1C" w14:textId="77777777" w:rsidR="00C22CD7" w:rsidRPr="00B057BB" w:rsidRDefault="00C22CD7" w:rsidP="00A33DC4">
      <w:pPr>
        <w:pStyle w:val="ListParagraph"/>
        <w:numPr>
          <w:ilvl w:val="0"/>
          <w:numId w:val="15"/>
        </w:numPr>
        <w:suppressAutoHyphens/>
        <w:spacing w:after="240" w:line="276" w:lineRule="auto"/>
        <w:ind w:right="57"/>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თემატური შეფასება</w:t>
      </w:r>
      <w:r>
        <w:rPr>
          <w:rFonts w:ascii="Sylfaen" w:eastAsia="Times New Roman" w:hAnsi="Sylfaen" w:cs="Times New Roman"/>
          <w:szCs w:val="20"/>
          <w:lang w:val="ka-GE" w:eastAsia="de-DE"/>
        </w:rPr>
        <w:t xml:space="preserve"> ჩატარებულია</w:t>
      </w:r>
      <w:r w:rsidRPr="00B057BB">
        <w:rPr>
          <w:rFonts w:ascii="Sylfaen" w:eastAsia="Times New Roman" w:hAnsi="Sylfaen" w:cs="Times New Roman"/>
          <w:szCs w:val="20"/>
          <w:lang w:val="ka-GE" w:eastAsia="de-DE"/>
        </w:rPr>
        <w:t xml:space="preserve"> და შემუშავებულია დეტალური კონცეფცია, რომელიც დეგრადირებული ტერიტორიების აღდგენას ითვალისწინებს</w:t>
      </w:r>
    </w:p>
    <w:p w14:paraId="103A5AD6" w14:textId="77777777" w:rsidR="00C22CD7" w:rsidRPr="00B057BB" w:rsidRDefault="00C22CD7" w:rsidP="00A33DC4">
      <w:pPr>
        <w:pStyle w:val="ListParagraph"/>
        <w:numPr>
          <w:ilvl w:val="0"/>
          <w:numId w:val="15"/>
        </w:numPr>
        <w:suppressAutoHyphens/>
        <w:spacing w:after="240" w:line="276" w:lineRule="auto"/>
        <w:ind w:right="57"/>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კონცეფცია მომზად</w:t>
      </w:r>
      <w:r>
        <w:rPr>
          <w:rFonts w:ascii="Sylfaen" w:eastAsia="Times New Roman" w:hAnsi="Sylfaen" w:cs="Times New Roman"/>
          <w:szCs w:val="20"/>
          <w:lang w:val="ka-GE" w:eastAsia="de-DE"/>
        </w:rPr>
        <w:t>ებულია</w:t>
      </w:r>
      <w:r w:rsidRPr="00B057BB">
        <w:rPr>
          <w:rFonts w:ascii="Sylfaen" w:eastAsia="Times New Roman" w:hAnsi="Sylfaen" w:cs="Times New Roman"/>
          <w:szCs w:val="20"/>
          <w:lang w:val="ka-GE" w:eastAsia="de-DE"/>
        </w:rPr>
        <w:t xml:space="preserve"> ეკოლოგიური და სოციალური პრინციპების საფუძველზე და შერჩეული აქტივობები შეესაბამება სახელმძღვანელოს "მწვანე </w:t>
      </w:r>
      <w:r>
        <w:rPr>
          <w:rFonts w:ascii="Sylfaen" w:eastAsia="Times New Roman" w:hAnsi="Sylfaen" w:cs="Times New Roman"/>
          <w:szCs w:val="20"/>
          <w:lang w:val="ka-GE" w:eastAsia="de-DE"/>
        </w:rPr>
        <w:t>ნარგაობების</w:t>
      </w:r>
      <w:r w:rsidRPr="00B057BB">
        <w:rPr>
          <w:rFonts w:ascii="Sylfaen" w:eastAsia="Times New Roman" w:hAnsi="Sylfaen" w:cs="Times New Roman"/>
          <w:szCs w:val="20"/>
          <w:lang w:val="ka-GE" w:eastAsia="de-DE"/>
        </w:rPr>
        <w:t xml:space="preserve"> მართვის" </w:t>
      </w:r>
      <w:r>
        <w:rPr>
          <w:rFonts w:ascii="Sylfaen" w:eastAsia="Times New Roman" w:hAnsi="Sylfaen" w:cs="Times New Roman"/>
          <w:szCs w:val="20"/>
          <w:lang w:val="ka-GE" w:eastAsia="de-DE"/>
        </w:rPr>
        <w:t>დოკუმენტს</w:t>
      </w:r>
    </w:p>
    <w:p w14:paraId="29BB76EB" w14:textId="77777777" w:rsidR="00C22CD7" w:rsidRPr="00B057BB" w:rsidRDefault="00C22CD7" w:rsidP="00A33DC4">
      <w:pPr>
        <w:pStyle w:val="ListParagraph"/>
        <w:numPr>
          <w:ilvl w:val="0"/>
          <w:numId w:val="15"/>
        </w:numPr>
        <w:suppressAutoHyphens/>
        <w:spacing w:after="240" w:line="276" w:lineRule="auto"/>
        <w:ind w:right="57"/>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 xml:space="preserve">დეგრადირებული ტერიტორიების აღდგენის შერჩეულ ადგილებში პრაქტიკული </w:t>
      </w:r>
      <w:r>
        <w:rPr>
          <w:rFonts w:ascii="Sylfaen" w:eastAsia="Times New Roman" w:hAnsi="Sylfaen" w:cs="Times New Roman"/>
          <w:szCs w:val="20"/>
          <w:lang w:val="ka-GE" w:eastAsia="de-DE"/>
        </w:rPr>
        <w:t xml:space="preserve">ღონისძიებების განხორციელებულია </w:t>
      </w:r>
    </w:p>
    <w:p w14:paraId="52B7D847" w14:textId="77777777" w:rsidR="00C22CD7" w:rsidRPr="00B057BB" w:rsidRDefault="00C22CD7" w:rsidP="00A33DC4">
      <w:pPr>
        <w:pStyle w:val="ListParagraph"/>
        <w:numPr>
          <w:ilvl w:val="0"/>
          <w:numId w:val="15"/>
        </w:numPr>
        <w:suppressAutoHyphens/>
        <w:spacing w:after="240" w:line="276" w:lineRule="auto"/>
        <w:ind w:right="57"/>
        <w:jc w:val="both"/>
        <w:rPr>
          <w:rFonts w:ascii="Sylfaen" w:eastAsia="Times New Roman" w:hAnsi="Sylfaen" w:cs="Times New Roman"/>
          <w:szCs w:val="20"/>
          <w:lang w:val="ka-GE" w:eastAsia="de-DE"/>
        </w:rPr>
      </w:pPr>
      <w:r>
        <w:rPr>
          <w:rFonts w:ascii="Sylfaen" w:eastAsia="Times New Roman" w:hAnsi="Sylfaen" w:cs="Times New Roman"/>
          <w:szCs w:val="20"/>
          <w:lang w:val="ka-GE" w:eastAsia="de-DE"/>
        </w:rPr>
        <w:t xml:space="preserve">მონაწილეობითი პროცესის გზით, </w:t>
      </w:r>
      <w:r w:rsidRPr="00B057BB">
        <w:rPr>
          <w:rFonts w:ascii="Sylfaen" w:eastAsia="Times New Roman" w:hAnsi="Sylfaen" w:cs="Times New Roman"/>
          <w:szCs w:val="20"/>
          <w:lang w:val="ka-GE" w:eastAsia="de-DE"/>
        </w:rPr>
        <w:t xml:space="preserve">დეტალური კონცეფცია მომზადებულია და ხელმისაწვდომია საერთო </w:t>
      </w:r>
      <w:r>
        <w:rPr>
          <w:rFonts w:ascii="Sylfaen" w:eastAsia="Times New Roman" w:hAnsi="Sylfaen" w:cs="Times New Roman"/>
          <w:szCs w:val="20"/>
          <w:lang w:val="ka-GE" w:eastAsia="de-DE"/>
        </w:rPr>
        <w:t>აღქმისთვის</w:t>
      </w:r>
      <w:r w:rsidRPr="00B057BB">
        <w:rPr>
          <w:rFonts w:ascii="Sylfaen" w:eastAsia="Times New Roman" w:hAnsi="Sylfaen" w:cs="Times New Roman"/>
          <w:szCs w:val="20"/>
          <w:lang w:val="ka-GE" w:eastAsia="de-DE"/>
        </w:rPr>
        <w:t xml:space="preserve">, </w:t>
      </w:r>
      <w:r>
        <w:rPr>
          <w:rFonts w:ascii="Sylfaen" w:eastAsia="Times New Roman" w:hAnsi="Sylfaen" w:cs="Times New Roman"/>
          <w:szCs w:val="20"/>
          <w:lang w:val="ka-GE" w:eastAsia="de-DE"/>
        </w:rPr>
        <w:t>ჭადრის ხის სიცოცხლის გახანგრძლივებისთვის</w:t>
      </w:r>
    </w:p>
    <w:p w14:paraId="71F10EE1" w14:textId="77777777" w:rsidR="00C22CD7" w:rsidRPr="00B057BB" w:rsidRDefault="00C22CD7" w:rsidP="00A33DC4">
      <w:pPr>
        <w:pStyle w:val="ListParagraph"/>
        <w:numPr>
          <w:ilvl w:val="0"/>
          <w:numId w:val="15"/>
        </w:numPr>
        <w:suppressAutoHyphens/>
        <w:spacing w:after="240" w:line="276" w:lineRule="auto"/>
        <w:ind w:right="57"/>
        <w:jc w:val="both"/>
        <w:rPr>
          <w:rFonts w:ascii="Sylfaen" w:eastAsia="Times New Roman" w:hAnsi="Sylfaen" w:cs="Times New Roman"/>
          <w:szCs w:val="20"/>
          <w:lang w:val="ka-GE" w:eastAsia="de-DE"/>
        </w:rPr>
      </w:pPr>
      <w:r>
        <w:rPr>
          <w:rFonts w:ascii="Sylfaen" w:eastAsia="Times New Roman" w:hAnsi="Sylfaen" w:cs="Times New Roman"/>
          <w:szCs w:val="20"/>
          <w:lang w:val="ka-GE" w:eastAsia="de-DE"/>
        </w:rPr>
        <w:t>ჭადრის</w:t>
      </w:r>
      <w:r w:rsidRPr="00B057BB">
        <w:rPr>
          <w:rFonts w:ascii="Sylfaen" w:eastAsia="Times New Roman" w:hAnsi="Sylfaen" w:cs="Times New Roman"/>
          <w:szCs w:val="20"/>
          <w:lang w:val="ka-GE" w:eastAsia="de-DE"/>
        </w:rPr>
        <w:t xml:space="preserve"> ხის სიცოცხლის გა</w:t>
      </w:r>
      <w:r>
        <w:rPr>
          <w:rFonts w:ascii="Sylfaen" w:eastAsia="Times New Roman" w:hAnsi="Sylfaen" w:cs="Times New Roman"/>
          <w:szCs w:val="20"/>
          <w:lang w:val="ka-GE" w:eastAsia="de-DE"/>
        </w:rPr>
        <w:t>ხანგრძლივებისთვის</w:t>
      </w:r>
      <w:r w:rsidRPr="00B057BB">
        <w:rPr>
          <w:rFonts w:ascii="Sylfaen" w:eastAsia="Times New Roman" w:hAnsi="Sylfaen" w:cs="Times New Roman"/>
          <w:szCs w:val="20"/>
          <w:lang w:val="ka-GE" w:eastAsia="de-DE"/>
        </w:rPr>
        <w:t xml:space="preserve">, </w:t>
      </w:r>
      <w:r>
        <w:rPr>
          <w:rFonts w:ascii="Sylfaen" w:eastAsia="Times New Roman" w:hAnsi="Sylfaen" w:cs="Times New Roman"/>
          <w:szCs w:val="20"/>
          <w:lang w:val="ka-GE" w:eastAsia="de-DE"/>
        </w:rPr>
        <w:t>შემუშავებულია</w:t>
      </w:r>
      <w:r w:rsidRPr="00B057BB">
        <w:rPr>
          <w:rFonts w:ascii="Sylfaen" w:eastAsia="Times New Roman" w:hAnsi="Sylfaen" w:cs="Times New Roman"/>
          <w:szCs w:val="20"/>
          <w:lang w:val="ka-GE" w:eastAsia="de-DE"/>
        </w:rPr>
        <w:t xml:space="preserve"> შესაბამისი ზომე</w:t>
      </w:r>
      <w:r>
        <w:rPr>
          <w:rFonts w:ascii="Sylfaen" w:eastAsia="Times New Roman" w:hAnsi="Sylfaen" w:cs="Times New Roman"/>
          <w:szCs w:val="20"/>
          <w:lang w:val="ka-GE" w:eastAsia="de-DE"/>
        </w:rPr>
        <w:t xml:space="preserve">ბი, </w:t>
      </w:r>
      <w:r w:rsidRPr="00B057BB">
        <w:rPr>
          <w:rFonts w:ascii="Sylfaen" w:eastAsia="Times New Roman" w:hAnsi="Sylfaen" w:cs="Times New Roman"/>
          <w:szCs w:val="20"/>
          <w:lang w:val="ka-GE" w:eastAsia="de-DE"/>
        </w:rPr>
        <w:t>მკურნალო</w:t>
      </w:r>
      <w:r>
        <w:rPr>
          <w:rFonts w:ascii="Sylfaen" w:eastAsia="Times New Roman" w:hAnsi="Sylfaen" w:cs="Times New Roman"/>
          <w:szCs w:val="20"/>
          <w:lang w:val="ka-GE" w:eastAsia="de-DE"/>
        </w:rPr>
        <w:t>ბა/პატრონობის სახეები</w:t>
      </w:r>
    </w:p>
    <w:p w14:paraId="47D4CDF1" w14:textId="77777777" w:rsidR="00C22CD7" w:rsidRPr="00B057BB" w:rsidRDefault="00C22CD7" w:rsidP="00A33DC4">
      <w:pPr>
        <w:pStyle w:val="ListParagraph"/>
        <w:numPr>
          <w:ilvl w:val="0"/>
          <w:numId w:val="15"/>
        </w:numPr>
        <w:suppressAutoHyphens/>
        <w:spacing w:after="240" w:line="276" w:lineRule="auto"/>
        <w:ind w:right="57"/>
        <w:jc w:val="both"/>
        <w:rPr>
          <w:rFonts w:ascii="Sylfaen" w:eastAsia="Times New Roman" w:hAnsi="Sylfaen" w:cs="Times New Roman"/>
          <w:szCs w:val="20"/>
          <w:lang w:val="ka-GE" w:eastAsia="de-DE"/>
        </w:rPr>
      </w:pPr>
      <w:r>
        <w:rPr>
          <w:rFonts w:ascii="Sylfaen" w:eastAsia="Times New Roman" w:hAnsi="Sylfaen" w:cs="Times New Roman"/>
          <w:szCs w:val="20"/>
          <w:lang w:val="ka-GE" w:eastAsia="de-DE"/>
        </w:rPr>
        <w:t>ჭადრის</w:t>
      </w:r>
      <w:r w:rsidRPr="00B057BB">
        <w:rPr>
          <w:rFonts w:ascii="Sylfaen" w:eastAsia="Times New Roman" w:hAnsi="Sylfaen" w:cs="Times New Roman"/>
          <w:szCs w:val="20"/>
          <w:lang w:val="ka-GE" w:eastAsia="de-DE"/>
        </w:rPr>
        <w:t xml:space="preserve"> ხის შესანარჩუნებლად </w:t>
      </w:r>
      <w:r>
        <w:rPr>
          <w:rFonts w:ascii="Sylfaen" w:eastAsia="Times New Roman" w:hAnsi="Sylfaen" w:cs="Times New Roman"/>
          <w:szCs w:val="20"/>
          <w:lang w:val="ka-GE" w:eastAsia="de-DE"/>
        </w:rPr>
        <w:t>ჩატარებულია პრაქტიკული ღონისძიებები და შექმნილია</w:t>
      </w:r>
      <w:r w:rsidRPr="00B057BB">
        <w:rPr>
          <w:rFonts w:ascii="Sylfaen" w:eastAsia="Times New Roman" w:hAnsi="Sylfaen" w:cs="Times New Roman"/>
          <w:szCs w:val="20"/>
          <w:lang w:val="ka-GE" w:eastAsia="de-DE"/>
        </w:rPr>
        <w:t xml:space="preserve"> შესაბამისი ინფრასტრუქტურა</w:t>
      </w:r>
    </w:p>
    <w:p w14:paraId="33C70BF8" w14:textId="77777777" w:rsidR="00C22CD7" w:rsidRPr="00B057BB" w:rsidRDefault="00C22CD7" w:rsidP="00A33DC4">
      <w:pPr>
        <w:pStyle w:val="ListParagraph"/>
        <w:numPr>
          <w:ilvl w:val="0"/>
          <w:numId w:val="15"/>
        </w:numPr>
        <w:suppressAutoHyphens/>
        <w:spacing w:after="240" w:line="276" w:lineRule="auto"/>
        <w:ind w:right="57"/>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მომზადებულია სასწავლო მასალები ეკო-საგანმანათლებლო კამპანიებისთვის/ლექციებისთვის</w:t>
      </w:r>
    </w:p>
    <w:p w14:paraId="7622F332" w14:textId="77777777" w:rsidR="00C22CD7" w:rsidRPr="00B057BB" w:rsidRDefault="00C22CD7" w:rsidP="00A33DC4">
      <w:pPr>
        <w:pStyle w:val="ListParagraph"/>
        <w:numPr>
          <w:ilvl w:val="0"/>
          <w:numId w:val="15"/>
        </w:numPr>
        <w:suppressAutoHyphens/>
        <w:spacing w:after="240" w:line="276" w:lineRule="auto"/>
        <w:ind w:right="57"/>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 xml:space="preserve">ლექციები </w:t>
      </w:r>
      <w:r>
        <w:rPr>
          <w:rFonts w:ascii="Sylfaen" w:eastAsia="Times New Roman" w:hAnsi="Sylfaen" w:cs="Times New Roman"/>
          <w:szCs w:val="20"/>
          <w:lang w:val="ka-GE" w:eastAsia="de-DE"/>
        </w:rPr>
        <w:t>და</w:t>
      </w:r>
      <w:r w:rsidRPr="00B057BB">
        <w:rPr>
          <w:rFonts w:ascii="Sylfaen" w:eastAsia="Times New Roman" w:hAnsi="Sylfaen" w:cs="Times New Roman"/>
          <w:szCs w:val="20"/>
          <w:lang w:val="ka-GE" w:eastAsia="de-DE"/>
        </w:rPr>
        <w:t xml:space="preserve"> საველე ვიზიტები </w:t>
      </w:r>
      <w:r>
        <w:rPr>
          <w:rFonts w:ascii="Sylfaen" w:eastAsia="Times New Roman" w:hAnsi="Sylfaen" w:cs="Times New Roman"/>
          <w:szCs w:val="20"/>
          <w:lang w:val="ka-GE" w:eastAsia="de-DE"/>
        </w:rPr>
        <w:t xml:space="preserve">ჩატარებულია </w:t>
      </w:r>
      <w:r w:rsidRPr="00B057BB">
        <w:rPr>
          <w:rFonts w:ascii="Sylfaen" w:eastAsia="Times New Roman" w:hAnsi="Sylfaen" w:cs="Times New Roman"/>
          <w:szCs w:val="20"/>
          <w:lang w:val="ka-GE" w:eastAsia="de-DE"/>
        </w:rPr>
        <w:t xml:space="preserve">მწვანე </w:t>
      </w:r>
      <w:r>
        <w:rPr>
          <w:rFonts w:ascii="Sylfaen" w:eastAsia="Times New Roman" w:hAnsi="Sylfaen" w:cs="Times New Roman"/>
          <w:szCs w:val="20"/>
          <w:lang w:val="ka-GE" w:eastAsia="de-DE"/>
        </w:rPr>
        <w:t>ნარგაობის</w:t>
      </w:r>
      <w:r w:rsidRPr="00B057BB">
        <w:rPr>
          <w:rFonts w:ascii="Sylfaen" w:eastAsia="Times New Roman" w:hAnsi="Sylfaen" w:cs="Times New Roman"/>
          <w:szCs w:val="20"/>
          <w:lang w:val="ka-GE" w:eastAsia="de-DE"/>
        </w:rPr>
        <w:t xml:space="preserve"> და ტყის</w:t>
      </w:r>
      <w:r>
        <w:rPr>
          <w:rFonts w:ascii="Sylfaen" w:eastAsia="Times New Roman" w:hAnsi="Sylfaen" w:cs="Times New Roman"/>
          <w:szCs w:val="20"/>
          <w:lang w:val="ka-GE" w:eastAsia="de-DE"/>
        </w:rPr>
        <w:t xml:space="preserve"> მართვის მნიშვნელობის</w:t>
      </w:r>
      <w:r w:rsidRPr="00B057BB">
        <w:rPr>
          <w:rFonts w:ascii="Sylfaen" w:eastAsia="Times New Roman" w:hAnsi="Sylfaen" w:cs="Times New Roman"/>
          <w:szCs w:val="20"/>
          <w:lang w:val="ka-GE" w:eastAsia="de-DE"/>
        </w:rPr>
        <w:t xml:space="preserve"> შესახებ </w:t>
      </w:r>
    </w:p>
    <w:p w14:paraId="75165661" w14:textId="092C9C03" w:rsidR="00BD7CF0" w:rsidRDefault="00BD7CF0" w:rsidP="00A33DC4">
      <w:pPr>
        <w:pStyle w:val="ListParagraph"/>
        <w:spacing w:after="0"/>
        <w:ind w:left="360" w:right="33" w:firstLine="1080"/>
        <w:jc w:val="both"/>
        <w:rPr>
          <w:rFonts w:ascii="Sylfaen" w:hAnsi="Sylfaen" w:cs="Sylfaen"/>
          <w:color w:val="FF0000"/>
          <w:sz w:val="24"/>
          <w:szCs w:val="24"/>
          <w:lang w:val="ka-GE"/>
        </w:rPr>
      </w:pPr>
    </w:p>
    <w:p w14:paraId="21313AA8" w14:textId="77777777" w:rsidR="00BD7CF0" w:rsidRPr="00D13B55" w:rsidRDefault="00BD7CF0" w:rsidP="00A33DC4">
      <w:pPr>
        <w:pStyle w:val="ListParagraph"/>
        <w:spacing w:after="0"/>
        <w:ind w:left="360" w:right="33" w:firstLine="1080"/>
        <w:jc w:val="both"/>
        <w:rPr>
          <w:rFonts w:ascii="Sylfaen" w:hAnsi="Sylfaen" w:cs="Sylfaen"/>
          <w:color w:val="FF0000"/>
          <w:sz w:val="24"/>
          <w:szCs w:val="24"/>
          <w:lang w:val="ka-GE"/>
        </w:rPr>
      </w:pPr>
    </w:p>
    <w:p w14:paraId="5A20D8DD" w14:textId="12D6D313" w:rsidR="00995B76" w:rsidRPr="005551D8" w:rsidRDefault="0015665A" w:rsidP="00A33DC4">
      <w:pPr>
        <w:pStyle w:val="ListParagraph"/>
        <w:numPr>
          <w:ilvl w:val="0"/>
          <w:numId w:val="4"/>
        </w:numPr>
        <w:jc w:val="both"/>
        <w:rPr>
          <w:rFonts w:ascii="Sylfaen" w:hAnsi="Sylfaen"/>
          <w:b/>
          <w:lang w:val="ka-GE"/>
        </w:rPr>
      </w:pPr>
      <w:r w:rsidRPr="00440DCA">
        <w:rPr>
          <w:rFonts w:ascii="Sylfaen" w:hAnsi="Sylfaen"/>
          <w:b/>
          <w:lang w:val="ka-GE"/>
        </w:rPr>
        <w:t xml:space="preserve">აქტივობათა გეგმა/გრაფიკი </w:t>
      </w:r>
      <w:r w:rsidRPr="00440DCA">
        <w:rPr>
          <w:rFonts w:ascii="Sylfaen" w:hAnsi="Sylfaen"/>
          <w:bCs/>
          <w:lang w:val="ka-GE"/>
        </w:rPr>
        <w:t>(გთხოვთ წარმოადგინოთ ცხრილის სახით);</w:t>
      </w:r>
    </w:p>
    <w:p w14:paraId="667F6683" w14:textId="496FF07E" w:rsidR="00440DCA" w:rsidRPr="00B057BB" w:rsidRDefault="00440DCA" w:rsidP="00A33DC4">
      <w:pPr>
        <w:suppressAutoHyphens/>
        <w:spacing w:after="240" w:line="276" w:lineRule="auto"/>
        <w:ind w:right="57"/>
        <w:contextualSpacing/>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 xml:space="preserve">პროექტის </w:t>
      </w:r>
      <w:r w:rsidR="00E01DCD">
        <w:rPr>
          <w:rFonts w:ascii="Sylfaen" w:eastAsia="Times New Roman" w:hAnsi="Sylfaen" w:cs="Times New Roman"/>
          <w:szCs w:val="20"/>
          <w:lang w:val="ka-GE" w:eastAsia="de-DE"/>
        </w:rPr>
        <w:t xml:space="preserve">განცორციელებისას </w:t>
      </w:r>
      <w:r w:rsidRPr="00B057BB">
        <w:rPr>
          <w:rFonts w:ascii="Sylfaen" w:eastAsia="Times New Roman" w:hAnsi="Sylfaen" w:cs="Times New Roman"/>
          <w:szCs w:val="20"/>
          <w:lang w:val="ka-GE" w:eastAsia="de-DE"/>
        </w:rPr>
        <w:t xml:space="preserve"> მუნიციპალიტეტის შესაბამისი სამსახურები</w:t>
      </w:r>
      <w:r w:rsidR="00E01DCD">
        <w:rPr>
          <w:rFonts w:ascii="Sylfaen" w:eastAsia="Times New Roman" w:hAnsi="Sylfaen" w:cs="Times New Roman"/>
          <w:szCs w:val="20"/>
          <w:lang w:val="ka-GE" w:eastAsia="de-DE"/>
        </w:rPr>
        <w:t xml:space="preserve"> </w:t>
      </w:r>
      <w:r w:rsidRPr="00B057BB">
        <w:rPr>
          <w:rFonts w:ascii="Sylfaen" w:eastAsia="Times New Roman" w:hAnsi="Sylfaen" w:cs="Times New Roman"/>
          <w:szCs w:val="20"/>
          <w:lang w:val="ka-GE" w:eastAsia="de-DE"/>
        </w:rPr>
        <w:t>ხელმძღვან</w:t>
      </w:r>
      <w:r w:rsidR="00E01DCD">
        <w:rPr>
          <w:rFonts w:ascii="Sylfaen" w:eastAsia="Times New Roman" w:hAnsi="Sylfaen" w:cs="Times New Roman"/>
          <w:szCs w:val="20"/>
          <w:lang w:val="ka-GE" w:eastAsia="de-DE"/>
        </w:rPr>
        <w:t>ელობენ</w:t>
      </w:r>
      <w:r w:rsidRPr="00B057BB">
        <w:rPr>
          <w:rFonts w:ascii="Sylfaen" w:eastAsia="Times New Roman" w:hAnsi="Sylfaen" w:cs="Times New Roman"/>
          <w:szCs w:val="20"/>
          <w:lang w:val="ka-GE" w:eastAsia="de-DE"/>
        </w:rPr>
        <w:t xml:space="preserve"> </w:t>
      </w:r>
      <w:r w:rsidR="00354D0F">
        <w:rPr>
          <w:rFonts w:ascii="Sylfaen" w:eastAsia="Times New Roman" w:hAnsi="Sylfaen" w:cs="Times New Roman"/>
          <w:szCs w:val="20"/>
          <w:lang w:val="ka-GE" w:eastAsia="de-DE"/>
        </w:rPr>
        <w:t xml:space="preserve">პროექტის ფარგლებში შემუშავებული </w:t>
      </w:r>
      <w:r w:rsidR="00E01DCD">
        <w:rPr>
          <w:rFonts w:ascii="Sylfaen" w:eastAsia="Times New Roman" w:hAnsi="Sylfaen" w:cs="Times New Roman"/>
          <w:szCs w:val="20"/>
          <w:lang w:val="ka-GE" w:eastAsia="de-DE"/>
        </w:rPr>
        <w:t>დოკუმენტებით</w:t>
      </w:r>
    </w:p>
    <w:p w14:paraId="6DEAD024" w14:textId="77777777" w:rsidR="00354D0F" w:rsidRDefault="00440DCA" w:rsidP="00A33DC4">
      <w:pPr>
        <w:suppressAutoHyphens/>
        <w:spacing w:after="240" w:line="276" w:lineRule="auto"/>
        <w:ind w:right="57"/>
        <w:contextualSpacing/>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 xml:space="preserve">სახელმძღვანელო მითითებები "მწვანე </w:t>
      </w:r>
      <w:r>
        <w:rPr>
          <w:rFonts w:ascii="Sylfaen" w:eastAsia="Times New Roman" w:hAnsi="Sylfaen" w:cs="Times New Roman"/>
          <w:szCs w:val="20"/>
          <w:lang w:val="ka-GE" w:eastAsia="de-DE"/>
        </w:rPr>
        <w:t>ნარგაობის</w:t>
      </w:r>
      <w:r w:rsidRPr="00B057BB">
        <w:rPr>
          <w:rFonts w:ascii="Sylfaen" w:eastAsia="Times New Roman" w:hAnsi="Sylfaen" w:cs="Times New Roman"/>
          <w:szCs w:val="20"/>
          <w:lang w:val="ka-GE" w:eastAsia="de-DE"/>
        </w:rPr>
        <w:t xml:space="preserve"> მართვის", ასევე გარემოს დაცვისა და სოფლის მეურნეობის სამინისტროსა და მისი ერთეულის მიერ შემუშავებული ტყის მდგრადი მართვის კრიტერიუმები და </w:t>
      </w:r>
      <w:r>
        <w:rPr>
          <w:rFonts w:ascii="Sylfaen" w:eastAsia="Times New Roman" w:hAnsi="Sylfaen" w:cs="Times New Roman"/>
          <w:szCs w:val="20"/>
          <w:lang w:val="ka-GE" w:eastAsia="de-DE"/>
        </w:rPr>
        <w:t>ინდიკატორები</w:t>
      </w:r>
      <w:r w:rsidRPr="00B057BB">
        <w:rPr>
          <w:rFonts w:ascii="Sylfaen" w:eastAsia="Times New Roman" w:hAnsi="Sylfaen" w:cs="Times New Roman"/>
          <w:szCs w:val="20"/>
          <w:lang w:val="ka-GE" w:eastAsia="de-DE"/>
        </w:rPr>
        <w:t>, გამოყენებული</w:t>
      </w:r>
      <w:r w:rsidR="00354D0F">
        <w:rPr>
          <w:rFonts w:ascii="Sylfaen" w:eastAsia="Times New Roman" w:hAnsi="Sylfaen" w:cs="Times New Roman"/>
          <w:szCs w:val="20"/>
          <w:lang w:val="ka-GE" w:eastAsia="de-DE"/>
        </w:rPr>
        <w:t xml:space="preserve">ა </w:t>
      </w:r>
      <w:r>
        <w:rPr>
          <w:rFonts w:ascii="Sylfaen" w:eastAsia="Times New Roman" w:hAnsi="Sylfaen" w:cs="Times New Roman"/>
          <w:szCs w:val="20"/>
          <w:lang w:val="ka-GE" w:eastAsia="de-DE"/>
        </w:rPr>
        <w:t xml:space="preserve"> </w:t>
      </w:r>
      <w:r w:rsidRPr="00B057BB">
        <w:rPr>
          <w:rFonts w:ascii="Sylfaen" w:eastAsia="Times New Roman" w:hAnsi="Sylfaen" w:cs="Times New Roman"/>
          <w:szCs w:val="20"/>
          <w:lang w:val="ka-GE" w:eastAsia="de-DE"/>
        </w:rPr>
        <w:t>როგორც მეთოდოლოგია</w:t>
      </w:r>
      <w:r>
        <w:rPr>
          <w:rFonts w:ascii="Sylfaen" w:eastAsia="Times New Roman" w:hAnsi="Sylfaen" w:cs="Times New Roman"/>
          <w:szCs w:val="20"/>
          <w:lang w:val="ka-GE" w:eastAsia="de-DE"/>
        </w:rPr>
        <w:t xml:space="preserve">, </w:t>
      </w:r>
      <w:r w:rsidRPr="00B057BB">
        <w:rPr>
          <w:rFonts w:ascii="Sylfaen" w:eastAsia="Times New Roman" w:hAnsi="Sylfaen" w:cs="Times New Roman"/>
          <w:szCs w:val="20"/>
          <w:lang w:val="ka-GE" w:eastAsia="de-DE"/>
        </w:rPr>
        <w:t>საქმიანობის შერჩევისა და</w:t>
      </w:r>
      <w:r>
        <w:rPr>
          <w:rFonts w:ascii="Sylfaen" w:eastAsia="Times New Roman" w:hAnsi="Sylfaen" w:cs="Times New Roman"/>
          <w:szCs w:val="20"/>
          <w:lang w:val="ka-GE" w:eastAsia="de-DE"/>
        </w:rPr>
        <w:t xml:space="preserve"> მათ</w:t>
      </w:r>
      <w:r w:rsidRPr="00B057BB">
        <w:rPr>
          <w:rFonts w:ascii="Sylfaen" w:eastAsia="Times New Roman" w:hAnsi="Sylfaen" w:cs="Times New Roman"/>
          <w:szCs w:val="20"/>
          <w:lang w:val="ka-GE" w:eastAsia="de-DE"/>
        </w:rPr>
        <w:t xml:space="preserve"> განხორციელებ</w:t>
      </w:r>
      <w:r>
        <w:rPr>
          <w:rFonts w:ascii="Sylfaen" w:eastAsia="Times New Roman" w:hAnsi="Sylfaen" w:cs="Times New Roman"/>
          <w:szCs w:val="20"/>
          <w:lang w:val="ka-GE" w:eastAsia="de-DE"/>
        </w:rPr>
        <w:t xml:space="preserve">ად. </w:t>
      </w:r>
    </w:p>
    <w:p w14:paraId="408CAA8C" w14:textId="55B67E90" w:rsidR="00440DCA" w:rsidRPr="00B057BB" w:rsidRDefault="00354D0F" w:rsidP="00A33DC4">
      <w:pPr>
        <w:suppressAutoHyphens/>
        <w:spacing w:after="240" w:line="276" w:lineRule="auto"/>
        <w:ind w:right="57"/>
        <w:contextualSpacing/>
        <w:jc w:val="both"/>
        <w:rPr>
          <w:rFonts w:ascii="Sylfaen" w:eastAsia="Times New Roman" w:hAnsi="Sylfaen" w:cs="Times New Roman"/>
          <w:szCs w:val="20"/>
          <w:lang w:val="ka-GE" w:eastAsia="de-DE"/>
        </w:rPr>
      </w:pPr>
      <w:r>
        <w:rPr>
          <w:rFonts w:ascii="Sylfaen" w:eastAsia="Times New Roman" w:hAnsi="Sylfaen" w:cs="Times New Roman"/>
          <w:szCs w:val="20"/>
          <w:lang w:val="ka-GE" w:eastAsia="de-DE"/>
        </w:rPr>
        <w:t xml:space="preserve">პროექტის ფარგლებში </w:t>
      </w:r>
      <w:r w:rsidR="00440DCA" w:rsidRPr="00B057BB">
        <w:rPr>
          <w:rFonts w:ascii="Sylfaen" w:eastAsia="Times New Roman" w:hAnsi="Sylfaen" w:cs="Times New Roman"/>
          <w:szCs w:val="20"/>
          <w:lang w:val="ka-GE" w:eastAsia="de-DE"/>
        </w:rPr>
        <w:t>დაგეგმილი აქტივობები შემდეგია:</w:t>
      </w:r>
    </w:p>
    <w:p w14:paraId="6F779978" w14:textId="77777777" w:rsidR="00440DCA" w:rsidRPr="00B057BB" w:rsidRDefault="00440DCA" w:rsidP="00A33DC4">
      <w:pPr>
        <w:pStyle w:val="ListParagraph"/>
        <w:numPr>
          <w:ilvl w:val="0"/>
          <w:numId w:val="11"/>
        </w:numPr>
        <w:spacing w:after="240" w:line="276" w:lineRule="auto"/>
        <w:ind w:right="282"/>
        <w:jc w:val="both"/>
        <w:rPr>
          <w:rFonts w:ascii="Sylfaen" w:hAnsi="Sylfaen" w:cs="Arial"/>
          <w:lang w:val="ka-GE"/>
        </w:rPr>
      </w:pPr>
      <w:r w:rsidRPr="00B057BB">
        <w:rPr>
          <w:rFonts w:ascii="Sylfaen" w:hAnsi="Sylfaen" w:cs="Arial"/>
          <w:lang w:val="ka-GE"/>
        </w:rPr>
        <w:t xml:space="preserve">დეგრადირებული ტერიტორიის აღდგენის ზუსტი ადგილმდებარეობის დადგენა </w:t>
      </w:r>
    </w:p>
    <w:p w14:paraId="5A477DEA" w14:textId="77777777" w:rsidR="00440DCA" w:rsidRPr="00B057BB" w:rsidRDefault="00440DCA" w:rsidP="00A33DC4">
      <w:pPr>
        <w:pStyle w:val="ListParagraph"/>
        <w:numPr>
          <w:ilvl w:val="0"/>
          <w:numId w:val="11"/>
        </w:numPr>
        <w:spacing w:after="240" w:line="276" w:lineRule="auto"/>
        <w:ind w:right="282"/>
        <w:jc w:val="both"/>
        <w:rPr>
          <w:rFonts w:ascii="Sylfaen" w:hAnsi="Sylfaen" w:cs="Arial"/>
          <w:lang w:val="ka-GE"/>
        </w:rPr>
      </w:pPr>
      <w:r w:rsidRPr="00B057BB">
        <w:rPr>
          <w:rFonts w:ascii="Sylfaen" w:hAnsi="Sylfaen" w:cs="Arial"/>
          <w:lang w:val="ka-GE"/>
        </w:rPr>
        <w:t>დეგრადირებული ტერიტორიების აღდგენის კონცეფციის</w:t>
      </w:r>
      <w:r>
        <w:rPr>
          <w:rFonts w:ascii="Sylfaen" w:hAnsi="Sylfaen" w:cs="Arial"/>
          <w:lang w:val="ka-GE"/>
        </w:rPr>
        <w:t xml:space="preserve"> შემუშავება</w:t>
      </w:r>
      <w:r w:rsidRPr="00B057BB">
        <w:rPr>
          <w:rFonts w:ascii="Sylfaen" w:hAnsi="Sylfaen" w:cs="Arial"/>
          <w:lang w:val="ka-GE"/>
        </w:rPr>
        <w:t xml:space="preserve"> </w:t>
      </w:r>
      <w:r w:rsidRPr="00B057BB">
        <w:rPr>
          <w:rFonts w:ascii="Sylfaen" w:eastAsia="Times New Roman" w:hAnsi="Sylfaen" w:cs="Times New Roman"/>
          <w:szCs w:val="20"/>
          <w:lang w:val="ka-GE" w:eastAsia="de-DE"/>
        </w:rPr>
        <w:t xml:space="preserve"> სწრაფი შეფასების საფუძველზე </w:t>
      </w:r>
    </w:p>
    <w:p w14:paraId="03B65473" w14:textId="77777777" w:rsidR="00440DCA" w:rsidRPr="00B057BB" w:rsidRDefault="00440DCA" w:rsidP="00A33DC4">
      <w:pPr>
        <w:pStyle w:val="ListParagraph"/>
        <w:numPr>
          <w:ilvl w:val="0"/>
          <w:numId w:val="11"/>
        </w:numPr>
        <w:spacing w:after="240" w:line="276" w:lineRule="auto"/>
        <w:ind w:right="282"/>
        <w:jc w:val="both"/>
        <w:rPr>
          <w:rFonts w:ascii="Sylfaen" w:hAnsi="Sylfaen" w:cs="Arial"/>
          <w:lang w:val="ka-GE"/>
        </w:rPr>
      </w:pPr>
      <w:r w:rsidRPr="00B057BB">
        <w:rPr>
          <w:rFonts w:ascii="Sylfaen" w:hAnsi="Sylfaen" w:cs="Arial"/>
          <w:lang w:val="ka-GE"/>
        </w:rPr>
        <w:t xml:space="preserve">მწვანე </w:t>
      </w:r>
      <w:r>
        <w:rPr>
          <w:rFonts w:ascii="Sylfaen" w:hAnsi="Sylfaen" w:cs="Arial"/>
          <w:lang w:val="ka-GE"/>
        </w:rPr>
        <w:t>ნარგაობის</w:t>
      </w:r>
      <w:r w:rsidRPr="00B057BB">
        <w:rPr>
          <w:rFonts w:ascii="Sylfaen" w:hAnsi="Sylfaen" w:cs="Arial"/>
          <w:lang w:val="ka-GE"/>
        </w:rPr>
        <w:t xml:space="preserve"> აღდგენისთვის საჭირო პრაქტიკული ღონისძიებების განხორციელება, როგორიცაა:</w:t>
      </w:r>
    </w:p>
    <w:p w14:paraId="04D27C79" w14:textId="77777777" w:rsidR="00440DCA" w:rsidRPr="00B057BB" w:rsidRDefault="00440DCA" w:rsidP="00A33DC4">
      <w:pPr>
        <w:pStyle w:val="ListParagraph"/>
        <w:numPr>
          <w:ilvl w:val="1"/>
          <w:numId w:val="11"/>
        </w:numPr>
        <w:spacing w:after="240" w:line="276" w:lineRule="auto"/>
        <w:ind w:left="1418" w:right="282" w:hanging="698"/>
        <w:jc w:val="both"/>
        <w:rPr>
          <w:rFonts w:ascii="Sylfaen" w:hAnsi="Sylfaen" w:cs="Arial"/>
          <w:lang w:val="ka-GE"/>
        </w:rPr>
      </w:pPr>
      <w:r w:rsidRPr="00B057BB">
        <w:rPr>
          <w:rFonts w:ascii="Sylfaen" w:hAnsi="Sylfaen" w:cs="Arial"/>
          <w:lang w:val="ka-GE"/>
        </w:rPr>
        <w:t xml:space="preserve">ბუნებრივი </w:t>
      </w:r>
      <w:r>
        <w:rPr>
          <w:rFonts w:ascii="Sylfaen" w:hAnsi="Sylfaen" w:cs="Arial"/>
          <w:lang w:val="ka-GE"/>
        </w:rPr>
        <w:t>განახლების მხარდაჭერა</w:t>
      </w:r>
      <w:r w:rsidRPr="00B057BB">
        <w:rPr>
          <w:rFonts w:ascii="Sylfaen" w:hAnsi="Sylfaen" w:cs="Arial"/>
          <w:lang w:val="ka-GE"/>
        </w:rPr>
        <w:t xml:space="preserve"> </w:t>
      </w:r>
    </w:p>
    <w:p w14:paraId="19FDE661" w14:textId="77777777" w:rsidR="00440DCA" w:rsidRPr="00B057BB" w:rsidRDefault="00440DCA" w:rsidP="00A33DC4">
      <w:pPr>
        <w:pStyle w:val="ListParagraph"/>
        <w:numPr>
          <w:ilvl w:val="1"/>
          <w:numId w:val="11"/>
        </w:numPr>
        <w:spacing w:after="240" w:line="276" w:lineRule="auto"/>
        <w:ind w:left="1418" w:right="282" w:hanging="698"/>
        <w:jc w:val="both"/>
        <w:rPr>
          <w:rFonts w:ascii="Sylfaen" w:hAnsi="Sylfaen" w:cs="Arial"/>
          <w:lang w:val="ka-GE"/>
        </w:rPr>
      </w:pPr>
      <w:r>
        <w:rPr>
          <w:rFonts w:ascii="Sylfaen" w:hAnsi="Sylfaen" w:cs="Arial"/>
          <w:lang w:val="ka-GE"/>
        </w:rPr>
        <w:t>ფართობის შეღობვა</w:t>
      </w:r>
      <w:r w:rsidRPr="00B057BB">
        <w:rPr>
          <w:rFonts w:ascii="Sylfaen" w:hAnsi="Sylfaen" w:cs="Arial"/>
          <w:lang w:val="ka-GE"/>
        </w:rPr>
        <w:t xml:space="preserve"> იმ ადგილებში, რათა თავიდან იქნას აცილებული ცხოველების</w:t>
      </w:r>
      <w:r>
        <w:rPr>
          <w:rFonts w:ascii="Sylfaen" w:hAnsi="Sylfaen" w:cs="Arial"/>
          <w:lang w:val="ka-GE"/>
        </w:rPr>
        <w:t>გან</w:t>
      </w:r>
      <w:r w:rsidRPr="00B057BB">
        <w:rPr>
          <w:rFonts w:ascii="Sylfaen" w:hAnsi="Sylfaen" w:cs="Arial"/>
          <w:lang w:val="ka-GE"/>
        </w:rPr>
        <w:t xml:space="preserve"> დაზიანება და ძოვება</w:t>
      </w:r>
    </w:p>
    <w:p w14:paraId="3C7BE876" w14:textId="77777777" w:rsidR="00440DCA" w:rsidRPr="00B057BB" w:rsidRDefault="00440DCA" w:rsidP="00A33DC4">
      <w:pPr>
        <w:pStyle w:val="ListParagraph"/>
        <w:numPr>
          <w:ilvl w:val="1"/>
          <w:numId w:val="11"/>
        </w:numPr>
        <w:spacing w:after="240" w:line="276" w:lineRule="auto"/>
        <w:ind w:left="1418" w:right="282" w:hanging="698"/>
        <w:jc w:val="both"/>
        <w:rPr>
          <w:rFonts w:ascii="Sylfaen" w:hAnsi="Sylfaen" w:cs="Arial"/>
          <w:lang w:val="ka-GE"/>
        </w:rPr>
      </w:pPr>
      <w:r w:rsidRPr="00B057BB">
        <w:rPr>
          <w:rFonts w:ascii="Sylfaen" w:hAnsi="Sylfaen" w:cs="Arial"/>
          <w:lang w:val="ka-GE"/>
        </w:rPr>
        <w:lastRenderedPageBreak/>
        <w:t xml:space="preserve">ნიადაგის </w:t>
      </w:r>
      <w:r>
        <w:rPr>
          <w:rFonts w:ascii="Sylfaen" w:hAnsi="Sylfaen" w:cs="Arial"/>
          <w:lang w:val="ka-GE"/>
        </w:rPr>
        <w:t>დამუშავება</w:t>
      </w:r>
      <w:r w:rsidRPr="00B057BB">
        <w:rPr>
          <w:rFonts w:ascii="Sylfaen" w:hAnsi="Sylfaen" w:cs="Arial"/>
          <w:lang w:val="ka-GE"/>
        </w:rPr>
        <w:t xml:space="preserve"> (</w:t>
      </w:r>
      <w:r>
        <w:rPr>
          <w:rFonts w:ascii="Sylfaen" w:hAnsi="Sylfaen" w:cs="Arial"/>
          <w:lang w:val="ka-GE"/>
        </w:rPr>
        <w:t>აჩიჩქვნა</w:t>
      </w:r>
      <w:r w:rsidRPr="00B057BB">
        <w:rPr>
          <w:rFonts w:ascii="Sylfaen" w:hAnsi="Sylfaen" w:cs="Arial"/>
          <w:lang w:val="ka-GE"/>
        </w:rPr>
        <w:t xml:space="preserve">), რათა შეიქმნას ხელსაყრელი პირობები ზრდისა და </w:t>
      </w:r>
      <w:r>
        <w:rPr>
          <w:rFonts w:ascii="Sylfaen" w:hAnsi="Sylfaen" w:cs="Arial"/>
          <w:lang w:val="ka-GE"/>
        </w:rPr>
        <w:t>განახლების</w:t>
      </w:r>
      <w:r w:rsidRPr="00B057BB">
        <w:rPr>
          <w:rFonts w:ascii="Sylfaen" w:hAnsi="Sylfaen" w:cs="Arial"/>
          <w:lang w:val="ka-GE"/>
        </w:rPr>
        <w:t xml:space="preserve"> განვითარებისთვის</w:t>
      </w:r>
    </w:p>
    <w:p w14:paraId="7891CCCF" w14:textId="77777777" w:rsidR="00440DCA" w:rsidRPr="00B057BB" w:rsidRDefault="00440DCA" w:rsidP="00A33DC4">
      <w:pPr>
        <w:pStyle w:val="ListParagraph"/>
        <w:numPr>
          <w:ilvl w:val="1"/>
          <w:numId w:val="11"/>
        </w:numPr>
        <w:spacing w:after="240" w:line="276" w:lineRule="auto"/>
        <w:ind w:left="1418" w:right="282" w:hanging="698"/>
        <w:jc w:val="both"/>
        <w:rPr>
          <w:rFonts w:ascii="Sylfaen" w:hAnsi="Sylfaen" w:cs="Arial"/>
          <w:lang w:val="ka-GE"/>
        </w:rPr>
      </w:pPr>
      <w:r w:rsidRPr="00B057BB">
        <w:rPr>
          <w:rFonts w:ascii="Sylfaen" w:hAnsi="Sylfaen" w:cs="Arial"/>
          <w:lang w:val="ka-GE"/>
        </w:rPr>
        <w:t>ხ</w:t>
      </w:r>
      <w:r>
        <w:rPr>
          <w:rFonts w:ascii="Sylfaen" w:hAnsi="Sylfaen" w:cs="Arial"/>
          <w:lang w:val="ka-GE"/>
        </w:rPr>
        <w:t>ეების</w:t>
      </w:r>
      <w:r w:rsidRPr="00B057BB">
        <w:rPr>
          <w:rFonts w:ascii="Sylfaen" w:hAnsi="Sylfaen" w:cs="Arial"/>
          <w:lang w:val="ka-GE"/>
        </w:rPr>
        <w:t xml:space="preserve"> ფორმირება უსაფრთხო გარემოს შესაქმნელად</w:t>
      </w:r>
    </w:p>
    <w:p w14:paraId="0C6B0827" w14:textId="77777777" w:rsidR="00440DCA" w:rsidRPr="00B057BB" w:rsidRDefault="00440DCA" w:rsidP="00A33DC4">
      <w:pPr>
        <w:pStyle w:val="ListParagraph"/>
        <w:numPr>
          <w:ilvl w:val="1"/>
          <w:numId w:val="11"/>
        </w:numPr>
        <w:spacing w:after="240" w:line="276" w:lineRule="auto"/>
        <w:ind w:left="1418" w:right="282" w:hanging="698"/>
        <w:jc w:val="both"/>
        <w:rPr>
          <w:rFonts w:ascii="Sylfaen" w:hAnsi="Sylfaen" w:cs="Arial"/>
          <w:lang w:val="ka-GE"/>
        </w:rPr>
      </w:pPr>
      <w:r w:rsidRPr="00B057BB">
        <w:rPr>
          <w:rFonts w:ascii="Sylfaen" w:hAnsi="Sylfaen" w:cs="Arial"/>
          <w:lang w:val="ka-GE"/>
        </w:rPr>
        <w:t xml:space="preserve">ტერიტორიის გასუფთავება </w:t>
      </w:r>
      <w:r>
        <w:rPr>
          <w:rFonts w:ascii="Sylfaen" w:hAnsi="Sylfaen" w:cs="Arial"/>
          <w:lang w:val="ka-GE"/>
        </w:rPr>
        <w:t>ბუჩქნარისგან</w:t>
      </w:r>
      <w:r w:rsidRPr="00B057BB">
        <w:rPr>
          <w:rFonts w:ascii="Sylfaen" w:hAnsi="Sylfaen" w:cs="Arial"/>
          <w:lang w:val="ka-GE"/>
        </w:rPr>
        <w:t xml:space="preserve">, რათა შეიქმნას </w:t>
      </w:r>
      <w:r>
        <w:rPr>
          <w:rFonts w:ascii="Sylfaen" w:hAnsi="Sylfaen" w:cs="Arial"/>
          <w:lang w:val="ka-GE"/>
        </w:rPr>
        <w:t>განახლებისთვის</w:t>
      </w:r>
      <w:r w:rsidRPr="00B057BB">
        <w:rPr>
          <w:rFonts w:ascii="Sylfaen" w:hAnsi="Sylfaen" w:cs="Arial"/>
          <w:lang w:val="ka-GE"/>
        </w:rPr>
        <w:t xml:space="preserve"> აუცილებელი პირობები</w:t>
      </w:r>
    </w:p>
    <w:p w14:paraId="012489D4" w14:textId="77777777" w:rsidR="00440DCA" w:rsidRPr="00B057BB" w:rsidRDefault="00440DCA" w:rsidP="00A33DC4">
      <w:pPr>
        <w:pStyle w:val="ListParagraph"/>
        <w:numPr>
          <w:ilvl w:val="0"/>
          <w:numId w:val="11"/>
        </w:numPr>
        <w:spacing w:after="240" w:line="276" w:lineRule="auto"/>
        <w:ind w:right="282"/>
        <w:jc w:val="both"/>
        <w:rPr>
          <w:rFonts w:ascii="Sylfaen" w:hAnsi="Sylfaen" w:cs="Arial"/>
          <w:lang w:val="ka-GE"/>
        </w:rPr>
      </w:pPr>
      <w:r>
        <w:rPr>
          <w:rFonts w:ascii="Sylfaen" w:hAnsi="Sylfaen" w:cs="Arial"/>
          <w:lang w:val="ka-GE"/>
        </w:rPr>
        <w:t>ჭადრის</w:t>
      </w:r>
      <w:r w:rsidRPr="00B057BB">
        <w:rPr>
          <w:rFonts w:ascii="Sylfaen" w:hAnsi="Sylfaen" w:cs="Arial"/>
          <w:lang w:val="ka-GE"/>
        </w:rPr>
        <w:t xml:space="preserve"> ხის </w:t>
      </w:r>
      <w:r>
        <w:rPr>
          <w:rFonts w:ascii="Sylfaen" w:hAnsi="Sylfaen" w:cs="Arial"/>
          <w:lang w:val="ka-GE"/>
        </w:rPr>
        <w:t>სიცოცხლის გახანგრძლივება</w:t>
      </w:r>
    </w:p>
    <w:p w14:paraId="71C82C54" w14:textId="77777777" w:rsidR="00440DCA" w:rsidRPr="00B057BB" w:rsidRDefault="00440DCA" w:rsidP="00A33DC4">
      <w:pPr>
        <w:pStyle w:val="ListParagraph"/>
        <w:numPr>
          <w:ilvl w:val="1"/>
          <w:numId w:val="11"/>
        </w:numPr>
        <w:spacing w:after="240" w:line="276" w:lineRule="auto"/>
        <w:ind w:left="1418" w:right="282" w:hanging="698"/>
        <w:jc w:val="both"/>
        <w:rPr>
          <w:rFonts w:ascii="Sylfaen" w:hAnsi="Sylfaen" w:cs="Arial"/>
          <w:lang w:val="ka-GE"/>
        </w:rPr>
      </w:pPr>
      <w:r w:rsidRPr="00B057BB">
        <w:rPr>
          <w:rFonts w:ascii="Sylfaen" w:hAnsi="Sylfaen" w:cs="Arial"/>
          <w:lang w:val="ka-GE"/>
        </w:rPr>
        <w:t>შეფასების საფუძველზე ხის შენარჩუნების კონცეფცი</w:t>
      </w:r>
      <w:r>
        <w:rPr>
          <w:rFonts w:ascii="Sylfaen" w:hAnsi="Sylfaen" w:cs="Arial"/>
          <w:lang w:val="ka-GE"/>
        </w:rPr>
        <w:t>ის შემუშავება</w:t>
      </w:r>
      <w:r w:rsidRPr="00B057BB">
        <w:rPr>
          <w:rFonts w:ascii="Sylfaen" w:hAnsi="Sylfaen" w:cs="Arial"/>
          <w:lang w:val="ka-GE"/>
        </w:rPr>
        <w:t xml:space="preserve"> (ყველა ხელმისაწვდომი კვლევა უნდა შეგროვდეს</w:t>
      </w:r>
      <w:r>
        <w:rPr>
          <w:rFonts w:ascii="Sylfaen" w:hAnsi="Sylfaen" w:cs="Arial"/>
          <w:lang w:val="ka-GE"/>
        </w:rPr>
        <w:t xml:space="preserve"> როგორც სახელმძღვანელო)</w:t>
      </w:r>
    </w:p>
    <w:p w14:paraId="27599A10" w14:textId="77777777" w:rsidR="00440DCA" w:rsidRPr="00B057BB" w:rsidRDefault="00440DCA" w:rsidP="00A33DC4">
      <w:pPr>
        <w:pStyle w:val="ListParagraph"/>
        <w:numPr>
          <w:ilvl w:val="1"/>
          <w:numId w:val="11"/>
        </w:numPr>
        <w:spacing w:after="240" w:line="276" w:lineRule="auto"/>
        <w:ind w:left="1418" w:right="282" w:hanging="698"/>
        <w:jc w:val="both"/>
        <w:rPr>
          <w:rFonts w:ascii="Sylfaen" w:hAnsi="Sylfaen" w:cs="Arial"/>
          <w:lang w:val="ka-GE"/>
        </w:rPr>
      </w:pPr>
      <w:r>
        <w:rPr>
          <w:rFonts w:ascii="Sylfaen" w:hAnsi="Sylfaen" w:cs="Arial"/>
          <w:lang w:val="ka-GE"/>
        </w:rPr>
        <w:t>ჭადრის</w:t>
      </w:r>
      <w:r w:rsidRPr="00B057BB">
        <w:rPr>
          <w:rFonts w:ascii="Sylfaen" w:hAnsi="Sylfaen" w:cs="Arial"/>
          <w:lang w:val="ka-GE"/>
        </w:rPr>
        <w:t xml:space="preserve"> ხის სიცოცხლის </w:t>
      </w:r>
      <w:r>
        <w:rPr>
          <w:rFonts w:ascii="Sylfaen" w:hAnsi="Sylfaen" w:cs="Arial"/>
          <w:lang w:val="ka-GE"/>
        </w:rPr>
        <w:t xml:space="preserve">გახანგრძლივებისთვის </w:t>
      </w:r>
      <w:r w:rsidRPr="00B057BB">
        <w:rPr>
          <w:rFonts w:ascii="Sylfaen" w:hAnsi="Sylfaen" w:cs="Arial"/>
          <w:lang w:val="ka-GE"/>
        </w:rPr>
        <w:t>შესაბამისი ზომები</w:t>
      </w:r>
      <w:r>
        <w:rPr>
          <w:rFonts w:ascii="Sylfaen" w:hAnsi="Sylfaen" w:cs="Arial"/>
          <w:lang w:val="ka-GE"/>
        </w:rPr>
        <w:t>ს</w:t>
      </w:r>
      <w:r w:rsidRPr="00B057BB">
        <w:rPr>
          <w:rFonts w:ascii="Sylfaen" w:hAnsi="Sylfaen" w:cs="Arial"/>
          <w:lang w:val="ka-GE"/>
        </w:rPr>
        <w:t xml:space="preserve"> / მკურნალობ</w:t>
      </w:r>
      <w:r>
        <w:rPr>
          <w:rFonts w:ascii="Sylfaen" w:hAnsi="Sylfaen" w:cs="Arial"/>
          <w:lang w:val="ka-GE"/>
        </w:rPr>
        <w:t>ის განცხორციელება</w:t>
      </w:r>
    </w:p>
    <w:p w14:paraId="33782D75" w14:textId="77777777" w:rsidR="00440DCA" w:rsidRPr="00B057BB" w:rsidRDefault="00440DCA" w:rsidP="00A33DC4">
      <w:pPr>
        <w:pStyle w:val="ListParagraph"/>
        <w:numPr>
          <w:ilvl w:val="0"/>
          <w:numId w:val="11"/>
        </w:numPr>
        <w:spacing w:after="240" w:line="276" w:lineRule="auto"/>
        <w:ind w:right="282"/>
        <w:jc w:val="both"/>
        <w:rPr>
          <w:rFonts w:ascii="Sylfaen" w:hAnsi="Sylfaen" w:cs="Arial"/>
          <w:lang w:val="ka-GE"/>
        </w:rPr>
      </w:pPr>
      <w:r w:rsidRPr="00B057BB">
        <w:rPr>
          <w:rFonts w:ascii="Sylfaen" w:hAnsi="Sylfaen" w:cs="Arial"/>
          <w:lang w:val="ka-GE"/>
        </w:rPr>
        <w:t xml:space="preserve">ეკო-საგანმანათლებლო კამპანიების/ლექციების ჩატარება </w:t>
      </w:r>
    </w:p>
    <w:p w14:paraId="2474AC96" w14:textId="77777777" w:rsidR="00440DCA" w:rsidRPr="00B057BB" w:rsidRDefault="00440DCA" w:rsidP="00A33DC4">
      <w:pPr>
        <w:pStyle w:val="ListParagraph"/>
        <w:numPr>
          <w:ilvl w:val="1"/>
          <w:numId w:val="11"/>
        </w:numPr>
        <w:spacing w:after="240" w:line="276" w:lineRule="auto"/>
        <w:ind w:left="1418" w:right="282" w:hanging="698"/>
        <w:jc w:val="both"/>
        <w:rPr>
          <w:rFonts w:ascii="Sylfaen" w:hAnsi="Sylfaen" w:cs="Arial"/>
          <w:lang w:val="ka-GE"/>
        </w:rPr>
      </w:pPr>
      <w:r w:rsidRPr="00B057BB">
        <w:rPr>
          <w:rFonts w:ascii="Sylfaen" w:hAnsi="Sylfaen" w:cs="Arial"/>
          <w:lang w:val="ka-GE"/>
        </w:rPr>
        <w:t xml:space="preserve">სასწავლო მასალის შემუშავება </w:t>
      </w:r>
    </w:p>
    <w:p w14:paraId="2B0DAA1F" w14:textId="77777777" w:rsidR="00440DCA" w:rsidRPr="00B057BB" w:rsidRDefault="00440DCA" w:rsidP="00A33DC4">
      <w:pPr>
        <w:pStyle w:val="ListParagraph"/>
        <w:numPr>
          <w:ilvl w:val="1"/>
          <w:numId w:val="11"/>
        </w:numPr>
        <w:spacing w:after="240" w:line="276" w:lineRule="auto"/>
        <w:ind w:left="1418" w:right="282" w:hanging="698"/>
        <w:jc w:val="both"/>
        <w:rPr>
          <w:rFonts w:ascii="Sylfaen" w:hAnsi="Sylfaen" w:cs="Arial"/>
          <w:lang w:val="ka-GE"/>
        </w:rPr>
      </w:pPr>
      <w:r w:rsidRPr="00B057BB">
        <w:rPr>
          <w:rFonts w:ascii="Sylfaen" w:hAnsi="Sylfaen" w:cs="Arial"/>
          <w:lang w:val="ka-GE"/>
        </w:rPr>
        <w:t xml:space="preserve">ლექციების ჩატარება, საველე </w:t>
      </w:r>
      <w:r>
        <w:rPr>
          <w:rFonts w:ascii="Sylfaen" w:hAnsi="Sylfaen" w:cs="Arial"/>
          <w:lang w:val="ka-GE"/>
        </w:rPr>
        <w:t>ვიზიტები</w:t>
      </w:r>
      <w:r w:rsidRPr="00B057BB">
        <w:rPr>
          <w:rFonts w:ascii="Sylfaen" w:hAnsi="Sylfaen" w:cs="Arial"/>
          <w:lang w:val="ka-GE"/>
        </w:rPr>
        <w:t xml:space="preserve"> მწვანე </w:t>
      </w:r>
      <w:r>
        <w:rPr>
          <w:rFonts w:ascii="Sylfaen" w:hAnsi="Sylfaen" w:cs="Arial"/>
          <w:lang w:val="ka-GE"/>
        </w:rPr>
        <w:t>ნარგაობების</w:t>
      </w:r>
      <w:r w:rsidRPr="00B057BB">
        <w:rPr>
          <w:rFonts w:ascii="Sylfaen" w:hAnsi="Sylfaen" w:cs="Arial"/>
          <w:lang w:val="ka-GE"/>
        </w:rPr>
        <w:t xml:space="preserve"> მნიშვნელობის </w:t>
      </w:r>
      <w:r>
        <w:rPr>
          <w:rFonts w:ascii="Sylfaen" w:hAnsi="Sylfaen" w:cs="Arial"/>
          <w:lang w:val="ka-GE"/>
        </w:rPr>
        <w:t>გასაცნობად</w:t>
      </w:r>
    </w:p>
    <w:p w14:paraId="46442082" w14:textId="77777777" w:rsidR="00440DCA" w:rsidRPr="00B057BB" w:rsidRDefault="00440DCA" w:rsidP="00A33DC4">
      <w:pPr>
        <w:pStyle w:val="Heading1"/>
        <w:numPr>
          <w:ilvl w:val="0"/>
          <w:numId w:val="12"/>
        </w:numPr>
        <w:contextualSpacing/>
        <w:rPr>
          <w:rFonts w:ascii="Sylfaen" w:hAnsi="Sylfaen"/>
          <w:b/>
          <w:bCs/>
          <w:color w:val="auto"/>
          <w:sz w:val="24"/>
          <w:szCs w:val="24"/>
          <w:lang w:val="ka-GE"/>
        </w:rPr>
      </w:pPr>
      <w:bookmarkStart w:id="0" w:name="_Toc164955074"/>
      <w:r w:rsidRPr="00B057BB">
        <w:rPr>
          <w:rFonts w:ascii="Sylfaen" w:hAnsi="Sylfaen"/>
          <w:b/>
          <w:bCs/>
          <w:color w:val="auto"/>
          <w:sz w:val="24"/>
          <w:szCs w:val="24"/>
          <w:lang w:val="ka-GE"/>
        </w:rPr>
        <w:t>დაგეგმილი აქტივობების განრიგი</w:t>
      </w:r>
      <w:bookmarkEnd w:id="0"/>
      <w:r w:rsidRPr="00B057BB">
        <w:rPr>
          <w:rFonts w:ascii="Sylfaen" w:hAnsi="Sylfaen"/>
          <w:b/>
          <w:bCs/>
          <w:color w:val="auto"/>
          <w:sz w:val="24"/>
          <w:szCs w:val="24"/>
          <w:lang w:val="ka-GE"/>
        </w:rPr>
        <w:t xml:space="preserve"> </w:t>
      </w:r>
    </w:p>
    <w:p w14:paraId="3E9FEC60" w14:textId="77777777" w:rsidR="00440DCA" w:rsidRPr="00B057BB" w:rsidRDefault="00440DCA" w:rsidP="00A33DC4">
      <w:pPr>
        <w:suppressAutoHyphens/>
        <w:spacing w:line="276" w:lineRule="auto"/>
        <w:ind w:right="57"/>
        <w:contextualSpacing/>
        <w:jc w:val="both"/>
        <w:rPr>
          <w:rFonts w:ascii="Sylfaen" w:hAnsi="Sylfaen"/>
          <w:b/>
          <w:bCs/>
          <w:sz w:val="24"/>
          <w:szCs w:val="28"/>
          <w:lang w:val="ka-GE"/>
        </w:rPr>
      </w:pPr>
    </w:p>
    <w:tbl>
      <w:tblPr>
        <w:tblW w:w="11660" w:type="dxa"/>
        <w:tblInd w:w="-455" w:type="dxa"/>
        <w:tblLook w:val="04A0" w:firstRow="1" w:lastRow="0" w:firstColumn="1" w:lastColumn="0" w:noHBand="0" w:noVBand="1"/>
      </w:tblPr>
      <w:tblGrid>
        <w:gridCol w:w="376"/>
        <w:gridCol w:w="2640"/>
        <w:gridCol w:w="3466"/>
        <w:gridCol w:w="526"/>
        <w:gridCol w:w="360"/>
        <w:gridCol w:w="450"/>
        <w:gridCol w:w="360"/>
        <w:gridCol w:w="450"/>
        <w:gridCol w:w="450"/>
        <w:gridCol w:w="360"/>
        <w:gridCol w:w="436"/>
        <w:gridCol w:w="450"/>
        <w:gridCol w:w="450"/>
        <w:gridCol w:w="450"/>
        <w:gridCol w:w="436"/>
      </w:tblGrid>
      <w:tr w:rsidR="00440DCA" w:rsidRPr="00B057BB" w14:paraId="5E43A1C6" w14:textId="77777777" w:rsidTr="000F30AD">
        <w:trPr>
          <w:trHeight w:val="392"/>
        </w:trPr>
        <w:tc>
          <w:tcPr>
            <w:tcW w:w="3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3BEDDA"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N</w:t>
            </w:r>
          </w:p>
        </w:tc>
        <w:tc>
          <w:tcPr>
            <w:tcW w:w="610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088E7" w14:textId="77777777" w:rsidR="00440DCA" w:rsidRPr="00B057BB" w:rsidRDefault="00440DCA" w:rsidP="00A33DC4">
            <w:pPr>
              <w:spacing w:line="276" w:lineRule="auto"/>
              <w:contextualSpacing/>
              <w:jc w:val="center"/>
              <w:rPr>
                <w:rFonts w:ascii="Sylfaen" w:eastAsia="Times New Roman" w:hAnsi="Sylfaen" w:cs="Times New Roman"/>
                <w:b/>
                <w:bCs/>
                <w:color w:val="000000"/>
                <w:sz w:val="24"/>
                <w:szCs w:val="24"/>
                <w:lang w:val="ka-GE"/>
              </w:rPr>
            </w:pPr>
            <w:r w:rsidRPr="00B057BB">
              <w:rPr>
                <w:rFonts w:ascii="Sylfaen" w:eastAsia="Times New Roman" w:hAnsi="Sylfaen" w:cs="Times New Roman"/>
                <w:b/>
                <w:bCs/>
                <w:color w:val="000000"/>
                <w:sz w:val="24"/>
                <w:szCs w:val="24"/>
                <w:lang w:val="ka-GE"/>
              </w:rPr>
              <w:t>პროექტის აქტივობები</w:t>
            </w:r>
          </w:p>
        </w:tc>
        <w:tc>
          <w:tcPr>
            <w:tcW w:w="517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130F569" w14:textId="77777777" w:rsidR="00440DCA" w:rsidRPr="00B057BB" w:rsidRDefault="00440DCA" w:rsidP="00A33DC4">
            <w:pPr>
              <w:spacing w:line="276" w:lineRule="auto"/>
              <w:contextualSpacing/>
              <w:jc w:val="center"/>
              <w:rPr>
                <w:rFonts w:ascii="Sylfaen" w:eastAsia="Times New Roman" w:hAnsi="Sylfaen" w:cs="Times New Roman"/>
                <w:b/>
                <w:bCs/>
                <w:color w:val="000000"/>
                <w:sz w:val="24"/>
                <w:szCs w:val="24"/>
                <w:lang w:val="ka-GE"/>
              </w:rPr>
            </w:pPr>
            <w:r w:rsidRPr="00B057BB">
              <w:rPr>
                <w:rFonts w:ascii="Sylfaen" w:eastAsia="Times New Roman" w:hAnsi="Sylfaen" w:cs="Times New Roman"/>
                <w:b/>
                <w:bCs/>
                <w:color w:val="000000"/>
                <w:sz w:val="24"/>
                <w:szCs w:val="24"/>
                <w:lang w:val="ka-GE"/>
              </w:rPr>
              <w:t>თვეები</w:t>
            </w:r>
          </w:p>
        </w:tc>
      </w:tr>
      <w:tr w:rsidR="00440DCA" w:rsidRPr="00B057BB" w14:paraId="1D0880DC" w14:textId="77777777" w:rsidTr="000F30AD">
        <w:trPr>
          <w:trHeight w:val="428"/>
        </w:trPr>
        <w:tc>
          <w:tcPr>
            <w:tcW w:w="376" w:type="dxa"/>
            <w:vMerge/>
            <w:tcBorders>
              <w:top w:val="single" w:sz="4" w:space="0" w:color="auto"/>
              <w:left w:val="single" w:sz="4" w:space="0" w:color="auto"/>
              <w:bottom w:val="single" w:sz="4" w:space="0" w:color="000000"/>
              <w:right w:val="single" w:sz="4" w:space="0" w:color="auto"/>
            </w:tcBorders>
            <w:vAlign w:val="center"/>
            <w:hideMark/>
          </w:tcPr>
          <w:p w14:paraId="63A20098"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6106" w:type="dxa"/>
            <w:gridSpan w:val="2"/>
            <w:vMerge/>
            <w:tcBorders>
              <w:top w:val="single" w:sz="4" w:space="0" w:color="auto"/>
              <w:left w:val="single" w:sz="4" w:space="0" w:color="auto"/>
              <w:bottom w:val="single" w:sz="4" w:space="0" w:color="auto"/>
              <w:right w:val="single" w:sz="4" w:space="0" w:color="auto"/>
            </w:tcBorders>
            <w:vAlign w:val="center"/>
            <w:hideMark/>
          </w:tcPr>
          <w:p w14:paraId="58FDB4FD" w14:textId="77777777" w:rsidR="00440DCA" w:rsidRPr="00B057BB" w:rsidRDefault="00440DCA" w:rsidP="00A33DC4">
            <w:pPr>
              <w:spacing w:line="276" w:lineRule="auto"/>
              <w:contextualSpacing/>
              <w:rPr>
                <w:rFonts w:ascii="Sylfaen" w:eastAsia="Times New Roman" w:hAnsi="Sylfaen" w:cs="Times New Roman"/>
                <w:b/>
                <w:bCs/>
                <w:color w:val="000000"/>
                <w:sz w:val="24"/>
                <w:szCs w:val="24"/>
                <w:lang w:val="ka-GE"/>
              </w:rPr>
            </w:pPr>
          </w:p>
        </w:tc>
        <w:tc>
          <w:tcPr>
            <w:tcW w:w="526" w:type="dxa"/>
            <w:tcBorders>
              <w:top w:val="nil"/>
              <w:left w:val="nil"/>
              <w:bottom w:val="single" w:sz="4" w:space="0" w:color="auto"/>
              <w:right w:val="single" w:sz="4" w:space="0" w:color="auto"/>
            </w:tcBorders>
            <w:shd w:val="clear" w:color="auto" w:fill="auto"/>
            <w:noWrap/>
            <w:vAlign w:val="center"/>
            <w:hideMark/>
          </w:tcPr>
          <w:p w14:paraId="18152BB9"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1</w:t>
            </w:r>
          </w:p>
        </w:tc>
        <w:tc>
          <w:tcPr>
            <w:tcW w:w="360" w:type="dxa"/>
            <w:tcBorders>
              <w:top w:val="nil"/>
              <w:left w:val="nil"/>
              <w:bottom w:val="single" w:sz="4" w:space="0" w:color="auto"/>
              <w:right w:val="single" w:sz="4" w:space="0" w:color="auto"/>
            </w:tcBorders>
            <w:shd w:val="clear" w:color="auto" w:fill="auto"/>
            <w:noWrap/>
            <w:vAlign w:val="center"/>
            <w:hideMark/>
          </w:tcPr>
          <w:p w14:paraId="7F3B1B90"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2</w:t>
            </w:r>
          </w:p>
        </w:tc>
        <w:tc>
          <w:tcPr>
            <w:tcW w:w="450" w:type="dxa"/>
            <w:tcBorders>
              <w:top w:val="nil"/>
              <w:left w:val="nil"/>
              <w:bottom w:val="single" w:sz="4" w:space="0" w:color="auto"/>
              <w:right w:val="single" w:sz="4" w:space="0" w:color="auto"/>
            </w:tcBorders>
            <w:shd w:val="clear" w:color="auto" w:fill="auto"/>
            <w:noWrap/>
            <w:vAlign w:val="center"/>
            <w:hideMark/>
          </w:tcPr>
          <w:p w14:paraId="199D6ED5"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3</w:t>
            </w:r>
          </w:p>
        </w:tc>
        <w:tc>
          <w:tcPr>
            <w:tcW w:w="360" w:type="dxa"/>
            <w:tcBorders>
              <w:top w:val="nil"/>
              <w:left w:val="nil"/>
              <w:bottom w:val="single" w:sz="4" w:space="0" w:color="auto"/>
              <w:right w:val="single" w:sz="4" w:space="0" w:color="auto"/>
            </w:tcBorders>
            <w:shd w:val="clear" w:color="auto" w:fill="auto"/>
            <w:noWrap/>
            <w:vAlign w:val="center"/>
            <w:hideMark/>
          </w:tcPr>
          <w:p w14:paraId="47B19D3F"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4</w:t>
            </w:r>
          </w:p>
        </w:tc>
        <w:tc>
          <w:tcPr>
            <w:tcW w:w="450" w:type="dxa"/>
            <w:tcBorders>
              <w:top w:val="nil"/>
              <w:left w:val="nil"/>
              <w:bottom w:val="single" w:sz="4" w:space="0" w:color="auto"/>
              <w:right w:val="single" w:sz="4" w:space="0" w:color="auto"/>
            </w:tcBorders>
            <w:shd w:val="clear" w:color="auto" w:fill="auto"/>
            <w:noWrap/>
            <w:vAlign w:val="center"/>
            <w:hideMark/>
          </w:tcPr>
          <w:p w14:paraId="03EA58C0"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5</w:t>
            </w:r>
          </w:p>
        </w:tc>
        <w:tc>
          <w:tcPr>
            <w:tcW w:w="450" w:type="dxa"/>
            <w:tcBorders>
              <w:top w:val="nil"/>
              <w:left w:val="nil"/>
              <w:bottom w:val="single" w:sz="4" w:space="0" w:color="auto"/>
              <w:right w:val="single" w:sz="4" w:space="0" w:color="auto"/>
            </w:tcBorders>
            <w:shd w:val="clear" w:color="auto" w:fill="auto"/>
            <w:noWrap/>
            <w:vAlign w:val="center"/>
            <w:hideMark/>
          </w:tcPr>
          <w:p w14:paraId="505B6F94"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6</w:t>
            </w:r>
          </w:p>
        </w:tc>
        <w:tc>
          <w:tcPr>
            <w:tcW w:w="360" w:type="dxa"/>
            <w:tcBorders>
              <w:top w:val="nil"/>
              <w:left w:val="nil"/>
              <w:bottom w:val="single" w:sz="4" w:space="0" w:color="auto"/>
              <w:right w:val="single" w:sz="4" w:space="0" w:color="auto"/>
            </w:tcBorders>
            <w:shd w:val="clear" w:color="auto" w:fill="auto"/>
            <w:noWrap/>
            <w:vAlign w:val="center"/>
            <w:hideMark/>
          </w:tcPr>
          <w:p w14:paraId="5ED45296"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7</w:t>
            </w:r>
          </w:p>
        </w:tc>
        <w:tc>
          <w:tcPr>
            <w:tcW w:w="436" w:type="dxa"/>
            <w:tcBorders>
              <w:top w:val="nil"/>
              <w:left w:val="nil"/>
              <w:bottom w:val="single" w:sz="4" w:space="0" w:color="auto"/>
              <w:right w:val="single" w:sz="4" w:space="0" w:color="auto"/>
            </w:tcBorders>
            <w:shd w:val="clear" w:color="auto" w:fill="auto"/>
            <w:noWrap/>
            <w:vAlign w:val="center"/>
            <w:hideMark/>
          </w:tcPr>
          <w:p w14:paraId="12712BD2"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8</w:t>
            </w:r>
          </w:p>
        </w:tc>
        <w:tc>
          <w:tcPr>
            <w:tcW w:w="450" w:type="dxa"/>
            <w:tcBorders>
              <w:top w:val="nil"/>
              <w:left w:val="nil"/>
              <w:bottom w:val="single" w:sz="4" w:space="0" w:color="auto"/>
              <w:right w:val="single" w:sz="4" w:space="0" w:color="auto"/>
            </w:tcBorders>
            <w:shd w:val="clear" w:color="auto" w:fill="auto"/>
            <w:noWrap/>
            <w:vAlign w:val="center"/>
            <w:hideMark/>
          </w:tcPr>
          <w:p w14:paraId="1AAADD46"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9</w:t>
            </w:r>
          </w:p>
        </w:tc>
        <w:tc>
          <w:tcPr>
            <w:tcW w:w="450" w:type="dxa"/>
            <w:tcBorders>
              <w:top w:val="nil"/>
              <w:left w:val="nil"/>
              <w:bottom w:val="single" w:sz="4" w:space="0" w:color="auto"/>
              <w:right w:val="single" w:sz="4" w:space="0" w:color="auto"/>
            </w:tcBorders>
            <w:shd w:val="clear" w:color="auto" w:fill="auto"/>
            <w:noWrap/>
            <w:vAlign w:val="center"/>
            <w:hideMark/>
          </w:tcPr>
          <w:p w14:paraId="27F792EF"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10</w:t>
            </w:r>
          </w:p>
        </w:tc>
        <w:tc>
          <w:tcPr>
            <w:tcW w:w="450" w:type="dxa"/>
            <w:tcBorders>
              <w:top w:val="nil"/>
              <w:left w:val="nil"/>
              <w:bottom w:val="single" w:sz="4" w:space="0" w:color="auto"/>
              <w:right w:val="single" w:sz="4" w:space="0" w:color="auto"/>
            </w:tcBorders>
            <w:shd w:val="clear" w:color="auto" w:fill="auto"/>
            <w:noWrap/>
            <w:vAlign w:val="center"/>
            <w:hideMark/>
          </w:tcPr>
          <w:p w14:paraId="5FCC9FC2"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11</w:t>
            </w:r>
          </w:p>
        </w:tc>
        <w:tc>
          <w:tcPr>
            <w:tcW w:w="436" w:type="dxa"/>
            <w:tcBorders>
              <w:top w:val="nil"/>
              <w:left w:val="nil"/>
              <w:bottom w:val="single" w:sz="4" w:space="0" w:color="auto"/>
              <w:right w:val="single" w:sz="4" w:space="0" w:color="auto"/>
            </w:tcBorders>
            <w:shd w:val="clear" w:color="auto" w:fill="auto"/>
            <w:noWrap/>
            <w:vAlign w:val="center"/>
            <w:hideMark/>
          </w:tcPr>
          <w:p w14:paraId="4819B383"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12</w:t>
            </w:r>
          </w:p>
        </w:tc>
      </w:tr>
      <w:tr w:rsidR="00440DCA" w:rsidRPr="00B057BB" w14:paraId="6766C347" w14:textId="77777777" w:rsidTr="000F30AD">
        <w:trPr>
          <w:trHeight w:val="584"/>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6A442A59"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1</w:t>
            </w:r>
          </w:p>
        </w:tc>
        <w:tc>
          <w:tcPr>
            <w:tcW w:w="61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197B89" w14:textId="77777777" w:rsidR="00440DCA" w:rsidRPr="00017CDD" w:rsidRDefault="00440DCA" w:rsidP="00A33DC4">
            <w:pPr>
              <w:suppressAutoHyphens/>
              <w:spacing w:line="276" w:lineRule="auto"/>
              <w:ind w:right="57"/>
              <w:contextualSpacing/>
              <w:jc w:val="both"/>
              <w:rPr>
                <w:rFonts w:ascii="Sylfaen" w:hAnsi="Sylfaen" w:cs="Arial"/>
                <w:lang w:val="ka-GE"/>
              </w:rPr>
            </w:pPr>
            <w:r w:rsidRPr="00017CDD">
              <w:rPr>
                <w:rFonts w:ascii="Sylfaen" w:hAnsi="Sylfaen" w:cs="Arial"/>
                <w:lang w:val="ka-GE"/>
              </w:rPr>
              <w:t xml:space="preserve">დეგრადირებული ტერიტორიის აღდგენის ზუსტი ადგილმდებარეობის დადგენა </w:t>
            </w:r>
          </w:p>
        </w:tc>
        <w:tc>
          <w:tcPr>
            <w:tcW w:w="526" w:type="dxa"/>
            <w:tcBorders>
              <w:top w:val="nil"/>
              <w:left w:val="nil"/>
              <w:bottom w:val="single" w:sz="4" w:space="0" w:color="auto"/>
              <w:right w:val="single" w:sz="4" w:space="0" w:color="auto"/>
            </w:tcBorders>
            <w:shd w:val="clear" w:color="000000" w:fill="B5E6A2"/>
            <w:noWrap/>
            <w:vAlign w:val="bottom"/>
            <w:hideMark/>
          </w:tcPr>
          <w:p w14:paraId="70A5237D"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0A4F61C2"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2265FFF5"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3E19217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652676D3"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0FA96242"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702B3D23"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45D56CA3"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27B58C0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7ACA723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438D6BBF"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236B5348"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r>
      <w:tr w:rsidR="00440DCA" w:rsidRPr="00B057BB" w14:paraId="4B151098" w14:textId="77777777" w:rsidTr="000F30AD">
        <w:trPr>
          <w:trHeight w:val="881"/>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6C5E57A0"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2</w:t>
            </w:r>
          </w:p>
        </w:tc>
        <w:tc>
          <w:tcPr>
            <w:tcW w:w="6106" w:type="dxa"/>
            <w:gridSpan w:val="2"/>
            <w:tcBorders>
              <w:top w:val="single" w:sz="4" w:space="0" w:color="auto"/>
              <w:left w:val="nil"/>
              <w:bottom w:val="single" w:sz="4" w:space="0" w:color="auto"/>
              <w:right w:val="single" w:sz="4" w:space="0" w:color="000000"/>
            </w:tcBorders>
            <w:shd w:val="clear" w:color="auto" w:fill="auto"/>
            <w:vAlign w:val="center"/>
            <w:hideMark/>
          </w:tcPr>
          <w:p w14:paraId="7A549759" w14:textId="77777777" w:rsidR="00440DCA" w:rsidRPr="00017CDD" w:rsidRDefault="00440DCA" w:rsidP="00A33DC4">
            <w:pPr>
              <w:suppressAutoHyphens/>
              <w:spacing w:line="276" w:lineRule="auto"/>
              <w:ind w:right="57"/>
              <w:contextualSpacing/>
              <w:jc w:val="both"/>
              <w:rPr>
                <w:rFonts w:ascii="Sylfaen" w:hAnsi="Sylfaen" w:cs="Arial"/>
                <w:lang w:val="ka-GE"/>
              </w:rPr>
            </w:pPr>
            <w:r w:rsidRPr="00017CDD">
              <w:rPr>
                <w:rFonts w:ascii="Sylfaen" w:hAnsi="Sylfaen" w:cs="Arial"/>
                <w:lang w:val="ka-GE"/>
              </w:rPr>
              <w:t>დეგრადირებული ტერიტორიების აღდგენის დეტალური კონცეფციის შემუშავება</w:t>
            </w:r>
          </w:p>
        </w:tc>
        <w:tc>
          <w:tcPr>
            <w:tcW w:w="526" w:type="dxa"/>
            <w:tcBorders>
              <w:top w:val="nil"/>
              <w:left w:val="nil"/>
              <w:bottom w:val="single" w:sz="4" w:space="0" w:color="auto"/>
              <w:right w:val="single" w:sz="4" w:space="0" w:color="auto"/>
            </w:tcBorders>
            <w:shd w:val="clear" w:color="000000" w:fill="B5E6A2"/>
            <w:noWrap/>
            <w:vAlign w:val="bottom"/>
            <w:hideMark/>
          </w:tcPr>
          <w:p w14:paraId="1A3F25D9"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039BBAB2"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0855EF5F"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63CCC588"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41C2F12F"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6EAB7EC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442C5970"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746FE4F1"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03AEE7CB"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67FEFC22"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3C1B96B1"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0970E530"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r>
      <w:tr w:rsidR="00440DCA" w:rsidRPr="00B057BB" w14:paraId="214AD389" w14:textId="77777777" w:rsidTr="000F30AD">
        <w:trPr>
          <w:trHeight w:val="729"/>
        </w:trPr>
        <w:tc>
          <w:tcPr>
            <w:tcW w:w="376" w:type="dxa"/>
            <w:vMerge w:val="restart"/>
            <w:tcBorders>
              <w:top w:val="nil"/>
              <w:left w:val="single" w:sz="4" w:space="0" w:color="auto"/>
              <w:bottom w:val="single" w:sz="4" w:space="0" w:color="000000"/>
              <w:right w:val="single" w:sz="4" w:space="0" w:color="auto"/>
            </w:tcBorders>
            <w:shd w:val="clear" w:color="auto" w:fill="auto"/>
            <w:vAlign w:val="center"/>
            <w:hideMark/>
          </w:tcPr>
          <w:p w14:paraId="022A6CDE"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t>3</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309F255D"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r w:rsidRPr="00017CDD">
              <w:rPr>
                <w:rFonts w:ascii="Sylfaen" w:hAnsi="Sylfaen" w:cs="Arial"/>
                <w:lang w:val="ka-GE"/>
              </w:rPr>
              <w:t>მწვანე ნარაობის აღდგენისთვის საჭირო პრაქტიკული ღონისძიებების განხორციელება (დამოკიდებულია შეფასებასა და კონცეფციაზე)</w:t>
            </w:r>
          </w:p>
        </w:tc>
        <w:tc>
          <w:tcPr>
            <w:tcW w:w="3466" w:type="dxa"/>
            <w:tcBorders>
              <w:top w:val="nil"/>
              <w:left w:val="nil"/>
              <w:bottom w:val="single" w:sz="4" w:space="0" w:color="auto"/>
              <w:right w:val="single" w:sz="4" w:space="0" w:color="auto"/>
            </w:tcBorders>
            <w:shd w:val="clear" w:color="auto" w:fill="auto"/>
            <w:noWrap/>
            <w:hideMark/>
          </w:tcPr>
          <w:p w14:paraId="64693AC6"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r w:rsidRPr="00C436E8">
              <w:rPr>
                <w:rFonts w:ascii="Sylfaen" w:hAnsi="Sylfaen" w:cs="Arial"/>
                <w:lang w:val="ka-GE"/>
              </w:rPr>
              <w:t xml:space="preserve">ბუნებრივი განახლების მხარდაჭერა </w:t>
            </w:r>
          </w:p>
        </w:tc>
        <w:tc>
          <w:tcPr>
            <w:tcW w:w="526" w:type="dxa"/>
            <w:tcBorders>
              <w:top w:val="nil"/>
              <w:left w:val="nil"/>
              <w:bottom w:val="single" w:sz="4" w:space="0" w:color="auto"/>
              <w:right w:val="single" w:sz="4" w:space="0" w:color="auto"/>
            </w:tcBorders>
            <w:shd w:val="clear" w:color="auto" w:fill="auto"/>
            <w:noWrap/>
            <w:vAlign w:val="bottom"/>
            <w:hideMark/>
          </w:tcPr>
          <w:p w14:paraId="3400B48B"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1A1B0094"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18F1FD91"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16996850"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1643873A"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37A77E75"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2FAB25C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000000" w:fill="B5E6A2"/>
            <w:noWrap/>
            <w:vAlign w:val="bottom"/>
            <w:hideMark/>
          </w:tcPr>
          <w:p w14:paraId="53D5CE09"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4C4E21AF"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6C6F1E6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7DEF0BFE"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56AC0BBA"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r>
      <w:tr w:rsidR="00440DCA" w:rsidRPr="00B057BB" w14:paraId="26E27E82" w14:textId="77777777" w:rsidTr="000F30AD">
        <w:trPr>
          <w:trHeight w:val="682"/>
        </w:trPr>
        <w:tc>
          <w:tcPr>
            <w:tcW w:w="376" w:type="dxa"/>
            <w:vMerge/>
            <w:tcBorders>
              <w:top w:val="nil"/>
              <w:left w:val="single" w:sz="4" w:space="0" w:color="auto"/>
              <w:bottom w:val="single" w:sz="4" w:space="0" w:color="000000"/>
              <w:right w:val="single" w:sz="4" w:space="0" w:color="auto"/>
            </w:tcBorders>
            <w:vAlign w:val="center"/>
            <w:hideMark/>
          </w:tcPr>
          <w:p w14:paraId="4EA1F700"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2640" w:type="dxa"/>
            <w:vMerge/>
            <w:tcBorders>
              <w:top w:val="nil"/>
              <w:left w:val="single" w:sz="4" w:space="0" w:color="auto"/>
              <w:bottom w:val="single" w:sz="4" w:space="0" w:color="auto"/>
              <w:right w:val="single" w:sz="4" w:space="0" w:color="auto"/>
            </w:tcBorders>
            <w:vAlign w:val="center"/>
            <w:hideMark/>
          </w:tcPr>
          <w:p w14:paraId="368D98BC"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p>
        </w:tc>
        <w:tc>
          <w:tcPr>
            <w:tcW w:w="3466" w:type="dxa"/>
            <w:tcBorders>
              <w:top w:val="nil"/>
              <w:left w:val="nil"/>
              <w:bottom w:val="single" w:sz="4" w:space="0" w:color="auto"/>
              <w:right w:val="single" w:sz="4" w:space="0" w:color="auto"/>
            </w:tcBorders>
            <w:shd w:val="clear" w:color="auto" w:fill="auto"/>
            <w:hideMark/>
          </w:tcPr>
          <w:p w14:paraId="7129470D"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r w:rsidRPr="00C436E8">
              <w:rPr>
                <w:rFonts w:ascii="Sylfaen" w:hAnsi="Sylfaen" w:cs="Arial"/>
                <w:lang w:val="ka-GE"/>
              </w:rPr>
              <w:t>ფართობის შეღობვა იმ ადგილებში, რათა თავიდან იქნას აცილებული ცხოველების</w:t>
            </w:r>
            <w:r>
              <w:rPr>
                <w:rFonts w:ascii="Sylfaen" w:hAnsi="Sylfaen" w:cs="Arial"/>
                <w:lang w:val="ka-GE"/>
              </w:rPr>
              <w:t>გან</w:t>
            </w:r>
            <w:r w:rsidRPr="00C436E8">
              <w:rPr>
                <w:rFonts w:ascii="Sylfaen" w:hAnsi="Sylfaen" w:cs="Arial"/>
                <w:lang w:val="ka-GE"/>
              </w:rPr>
              <w:t xml:space="preserve"> დაზიანება და ძოვება</w:t>
            </w:r>
          </w:p>
        </w:tc>
        <w:tc>
          <w:tcPr>
            <w:tcW w:w="526" w:type="dxa"/>
            <w:tcBorders>
              <w:top w:val="nil"/>
              <w:left w:val="nil"/>
              <w:bottom w:val="single" w:sz="4" w:space="0" w:color="auto"/>
              <w:right w:val="single" w:sz="4" w:space="0" w:color="auto"/>
            </w:tcBorders>
            <w:shd w:val="clear" w:color="auto" w:fill="auto"/>
            <w:noWrap/>
            <w:vAlign w:val="bottom"/>
            <w:hideMark/>
          </w:tcPr>
          <w:p w14:paraId="5797A6FF"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6FEE666A"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FFFFFF" w:themeFill="background1"/>
            <w:noWrap/>
            <w:vAlign w:val="bottom"/>
            <w:hideMark/>
          </w:tcPr>
          <w:p w14:paraId="27DBF249"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3BEAA513"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33CB997A"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24CBB36A"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C5E0B3" w:themeFill="accent6" w:themeFillTint="66"/>
            <w:noWrap/>
            <w:vAlign w:val="bottom"/>
            <w:hideMark/>
          </w:tcPr>
          <w:p w14:paraId="35AEB809"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0AD6F289"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73232D43"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278C45B9"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4B5B90B7"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12CB9366"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r>
      <w:tr w:rsidR="00440DCA" w:rsidRPr="00B057BB" w14:paraId="3928D4D7" w14:textId="77777777" w:rsidTr="000F30AD">
        <w:trPr>
          <w:trHeight w:val="1018"/>
        </w:trPr>
        <w:tc>
          <w:tcPr>
            <w:tcW w:w="376" w:type="dxa"/>
            <w:vMerge/>
            <w:tcBorders>
              <w:top w:val="nil"/>
              <w:left w:val="single" w:sz="4" w:space="0" w:color="auto"/>
              <w:bottom w:val="single" w:sz="4" w:space="0" w:color="000000"/>
              <w:right w:val="single" w:sz="4" w:space="0" w:color="auto"/>
            </w:tcBorders>
            <w:vAlign w:val="center"/>
            <w:hideMark/>
          </w:tcPr>
          <w:p w14:paraId="5A1BFB85"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2640" w:type="dxa"/>
            <w:vMerge/>
            <w:tcBorders>
              <w:top w:val="nil"/>
              <w:left w:val="single" w:sz="4" w:space="0" w:color="auto"/>
              <w:bottom w:val="single" w:sz="4" w:space="0" w:color="auto"/>
              <w:right w:val="single" w:sz="4" w:space="0" w:color="auto"/>
            </w:tcBorders>
            <w:vAlign w:val="center"/>
            <w:hideMark/>
          </w:tcPr>
          <w:p w14:paraId="7E8D034A"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p>
        </w:tc>
        <w:tc>
          <w:tcPr>
            <w:tcW w:w="3466" w:type="dxa"/>
            <w:tcBorders>
              <w:top w:val="nil"/>
              <w:left w:val="nil"/>
              <w:bottom w:val="single" w:sz="4" w:space="0" w:color="auto"/>
              <w:right w:val="single" w:sz="4" w:space="0" w:color="auto"/>
            </w:tcBorders>
            <w:shd w:val="clear" w:color="auto" w:fill="auto"/>
            <w:noWrap/>
            <w:hideMark/>
          </w:tcPr>
          <w:p w14:paraId="02C43642"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r w:rsidRPr="00C436E8">
              <w:rPr>
                <w:rFonts w:ascii="Sylfaen" w:hAnsi="Sylfaen" w:cs="Arial"/>
                <w:lang w:val="ka-GE"/>
              </w:rPr>
              <w:t>ნიადაგის დამუ</w:t>
            </w:r>
            <w:r>
              <w:rPr>
                <w:rFonts w:ascii="Sylfaen" w:hAnsi="Sylfaen" w:cs="Arial"/>
                <w:lang w:val="ka-GE"/>
              </w:rPr>
              <w:t>შ</w:t>
            </w:r>
            <w:r w:rsidRPr="00C436E8">
              <w:rPr>
                <w:rFonts w:ascii="Sylfaen" w:hAnsi="Sylfaen" w:cs="Arial"/>
                <w:lang w:val="ka-GE"/>
              </w:rPr>
              <w:t>ავება (აჩიჩქვნა), რათა შეიქმნას ხელსაყრელი პირობები ზრდისა და განახლების განვითარებისთვის</w:t>
            </w:r>
          </w:p>
        </w:tc>
        <w:tc>
          <w:tcPr>
            <w:tcW w:w="526" w:type="dxa"/>
            <w:tcBorders>
              <w:top w:val="nil"/>
              <w:left w:val="nil"/>
              <w:bottom w:val="single" w:sz="4" w:space="0" w:color="auto"/>
              <w:right w:val="single" w:sz="4" w:space="0" w:color="auto"/>
            </w:tcBorders>
            <w:shd w:val="clear" w:color="auto" w:fill="auto"/>
            <w:noWrap/>
            <w:vAlign w:val="bottom"/>
            <w:hideMark/>
          </w:tcPr>
          <w:p w14:paraId="3C622591"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1C48103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13A38F23"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04B6F42E"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FFFFFF" w:themeFill="background1"/>
            <w:noWrap/>
            <w:vAlign w:val="bottom"/>
            <w:hideMark/>
          </w:tcPr>
          <w:p w14:paraId="79C2409B"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2C35677B"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17CFA630"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C5E0B3" w:themeFill="accent6" w:themeFillTint="66"/>
            <w:noWrap/>
            <w:vAlign w:val="bottom"/>
            <w:hideMark/>
          </w:tcPr>
          <w:p w14:paraId="14274460"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4176CE8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05DEA921"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4A0B096A"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24750AB7"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r>
      <w:tr w:rsidR="00440DCA" w:rsidRPr="00B057BB" w14:paraId="7DA9D886" w14:textId="77777777" w:rsidTr="000F30AD">
        <w:trPr>
          <w:trHeight w:val="612"/>
        </w:trPr>
        <w:tc>
          <w:tcPr>
            <w:tcW w:w="376" w:type="dxa"/>
            <w:vMerge/>
            <w:tcBorders>
              <w:top w:val="nil"/>
              <w:left w:val="single" w:sz="4" w:space="0" w:color="auto"/>
              <w:bottom w:val="single" w:sz="4" w:space="0" w:color="000000"/>
              <w:right w:val="single" w:sz="4" w:space="0" w:color="auto"/>
            </w:tcBorders>
            <w:vAlign w:val="center"/>
            <w:hideMark/>
          </w:tcPr>
          <w:p w14:paraId="6E7A0515"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2640" w:type="dxa"/>
            <w:vMerge/>
            <w:tcBorders>
              <w:top w:val="nil"/>
              <w:left w:val="single" w:sz="4" w:space="0" w:color="auto"/>
              <w:bottom w:val="single" w:sz="4" w:space="0" w:color="auto"/>
              <w:right w:val="single" w:sz="4" w:space="0" w:color="auto"/>
            </w:tcBorders>
            <w:vAlign w:val="center"/>
            <w:hideMark/>
          </w:tcPr>
          <w:p w14:paraId="5A21F3AF"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p>
        </w:tc>
        <w:tc>
          <w:tcPr>
            <w:tcW w:w="3466" w:type="dxa"/>
            <w:tcBorders>
              <w:top w:val="nil"/>
              <w:left w:val="nil"/>
              <w:bottom w:val="single" w:sz="4" w:space="0" w:color="auto"/>
              <w:right w:val="single" w:sz="4" w:space="0" w:color="auto"/>
            </w:tcBorders>
            <w:shd w:val="clear" w:color="auto" w:fill="auto"/>
            <w:noWrap/>
            <w:hideMark/>
          </w:tcPr>
          <w:p w14:paraId="638E608E"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r w:rsidRPr="00C436E8">
              <w:rPr>
                <w:rFonts w:ascii="Sylfaen" w:hAnsi="Sylfaen" w:cs="Arial"/>
                <w:lang w:val="ka-GE"/>
              </w:rPr>
              <w:t>ხ</w:t>
            </w:r>
            <w:r>
              <w:rPr>
                <w:rFonts w:ascii="Sylfaen" w:hAnsi="Sylfaen" w:cs="Arial"/>
                <w:lang w:val="ka-GE"/>
              </w:rPr>
              <w:t>ეების</w:t>
            </w:r>
            <w:r w:rsidRPr="00C436E8">
              <w:rPr>
                <w:rFonts w:ascii="Sylfaen" w:hAnsi="Sylfaen" w:cs="Arial"/>
                <w:lang w:val="ka-GE"/>
              </w:rPr>
              <w:t xml:space="preserve"> ფორმირება უსაფრთხო გარემოს შესაქმნელად</w:t>
            </w:r>
          </w:p>
        </w:tc>
        <w:tc>
          <w:tcPr>
            <w:tcW w:w="526" w:type="dxa"/>
            <w:tcBorders>
              <w:top w:val="nil"/>
              <w:left w:val="nil"/>
              <w:bottom w:val="single" w:sz="4" w:space="0" w:color="auto"/>
              <w:right w:val="single" w:sz="4" w:space="0" w:color="auto"/>
            </w:tcBorders>
            <w:shd w:val="clear" w:color="auto" w:fill="auto"/>
            <w:noWrap/>
            <w:vAlign w:val="bottom"/>
            <w:hideMark/>
          </w:tcPr>
          <w:p w14:paraId="681B1B93"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72FDB722"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0A67804D"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3FB1C1A5"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215EAF36"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48745D0B"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33225234"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000000" w:fill="B5E6A2"/>
            <w:noWrap/>
            <w:vAlign w:val="bottom"/>
            <w:hideMark/>
          </w:tcPr>
          <w:p w14:paraId="46B85B40"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29916F3B"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4B650120"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7CE90888"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12F9366E"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r>
      <w:tr w:rsidR="00440DCA" w:rsidRPr="00B057BB" w14:paraId="5BD5B499" w14:textId="77777777" w:rsidTr="000F30AD">
        <w:trPr>
          <w:trHeight w:val="810"/>
        </w:trPr>
        <w:tc>
          <w:tcPr>
            <w:tcW w:w="376" w:type="dxa"/>
            <w:vMerge/>
            <w:tcBorders>
              <w:top w:val="nil"/>
              <w:left w:val="single" w:sz="4" w:space="0" w:color="auto"/>
              <w:bottom w:val="single" w:sz="4" w:space="0" w:color="auto"/>
              <w:right w:val="single" w:sz="4" w:space="0" w:color="auto"/>
            </w:tcBorders>
            <w:vAlign w:val="center"/>
            <w:hideMark/>
          </w:tcPr>
          <w:p w14:paraId="77E48037"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2640" w:type="dxa"/>
            <w:vMerge/>
            <w:tcBorders>
              <w:top w:val="nil"/>
              <w:left w:val="single" w:sz="4" w:space="0" w:color="auto"/>
              <w:bottom w:val="single" w:sz="4" w:space="0" w:color="auto"/>
              <w:right w:val="single" w:sz="4" w:space="0" w:color="auto"/>
            </w:tcBorders>
            <w:vAlign w:val="center"/>
            <w:hideMark/>
          </w:tcPr>
          <w:p w14:paraId="1417C1C8"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p>
        </w:tc>
        <w:tc>
          <w:tcPr>
            <w:tcW w:w="3466" w:type="dxa"/>
            <w:tcBorders>
              <w:top w:val="nil"/>
              <w:left w:val="nil"/>
              <w:bottom w:val="single" w:sz="4" w:space="0" w:color="auto"/>
              <w:right w:val="single" w:sz="4" w:space="0" w:color="auto"/>
            </w:tcBorders>
            <w:shd w:val="clear" w:color="auto" w:fill="auto"/>
            <w:hideMark/>
          </w:tcPr>
          <w:p w14:paraId="6E71DC9C"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r w:rsidRPr="00C436E8">
              <w:rPr>
                <w:rFonts w:ascii="Sylfaen" w:hAnsi="Sylfaen" w:cs="Arial"/>
                <w:lang w:val="ka-GE"/>
              </w:rPr>
              <w:t>ტერიტორიის გასუფთავება ბუჩქნარისგან, რათა შეიქმნას განახლებისთვის აუცილებელი პირობები</w:t>
            </w:r>
          </w:p>
        </w:tc>
        <w:tc>
          <w:tcPr>
            <w:tcW w:w="526" w:type="dxa"/>
            <w:tcBorders>
              <w:top w:val="nil"/>
              <w:left w:val="nil"/>
              <w:bottom w:val="single" w:sz="4" w:space="0" w:color="auto"/>
              <w:right w:val="single" w:sz="4" w:space="0" w:color="auto"/>
            </w:tcBorders>
            <w:shd w:val="clear" w:color="auto" w:fill="auto"/>
            <w:noWrap/>
            <w:vAlign w:val="bottom"/>
            <w:hideMark/>
          </w:tcPr>
          <w:p w14:paraId="21294D67"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488B1E4B"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1C15EDBA"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auto" w:fill="auto"/>
            <w:noWrap/>
            <w:vAlign w:val="bottom"/>
            <w:hideMark/>
          </w:tcPr>
          <w:p w14:paraId="104DC12E"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11F8B591"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000000" w:fill="B5E6A2"/>
            <w:noWrap/>
            <w:vAlign w:val="bottom"/>
            <w:hideMark/>
          </w:tcPr>
          <w:p w14:paraId="0D5A2377"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560F5103"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24A3D68E"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3C6ABFBB"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664A40F9"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nil"/>
              <w:left w:val="nil"/>
              <w:bottom w:val="single" w:sz="4" w:space="0" w:color="auto"/>
              <w:right w:val="single" w:sz="4" w:space="0" w:color="auto"/>
            </w:tcBorders>
            <w:shd w:val="clear" w:color="auto" w:fill="auto"/>
            <w:noWrap/>
            <w:vAlign w:val="bottom"/>
            <w:hideMark/>
          </w:tcPr>
          <w:p w14:paraId="49AB7AB5"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nil"/>
              <w:left w:val="nil"/>
              <w:bottom w:val="single" w:sz="4" w:space="0" w:color="auto"/>
              <w:right w:val="single" w:sz="4" w:space="0" w:color="auto"/>
            </w:tcBorders>
            <w:shd w:val="clear" w:color="auto" w:fill="auto"/>
            <w:noWrap/>
            <w:vAlign w:val="bottom"/>
            <w:hideMark/>
          </w:tcPr>
          <w:p w14:paraId="528F3AF5"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r>
      <w:tr w:rsidR="00440DCA" w:rsidRPr="00B057BB" w14:paraId="540D4C76" w14:textId="77777777" w:rsidTr="000F30AD">
        <w:trPr>
          <w:trHeight w:val="775"/>
        </w:trPr>
        <w:tc>
          <w:tcPr>
            <w:tcW w:w="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E4B7E" w14:textId="77777777" w:rsidR="00440DCA" w:rsidRPr="00B057BB" w:rsidRDefault="00440DCA" w:rsidP="00A33DC4">
            <w:pPr>
              <w:spacing w:line="276" w:lineRule="auto"/>
              <w:contextualSpacing/>
              <w:jc w:val="center"/>
              <w:rPr>
                <w:rFonts w:ascii="Sylfaen" w:eastAsia="Times New Roman" w:hAnsi="Sylfaen" w:cs="Times New Roman"/>
                <w:color w:val="000000"/>
                <w:lang w:val="ka-GE"/>
              </w:rPr>
            </w:pPr>
            <w:r w:rsidRPr="00B057BB">
              <w:rPr>
                <w:rFonts w:ascii="Sylfaen" w:eastAsia="Times New Roman" w:hAnsi="Sylfaen" w:cs="Times New Roman"/>
                <w:color w:val="000000"/>
                <w:lang w:val="ka-GE"/>
              </w:rPr>
              <w:lastRenderedPageBreak/>
              <w:t>4</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2E88D"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r w:rsidRPr="00017CDD">
              <w:rPr>
                <w:rFonts w:ascii="Sylfaen" w:hAnsi="Sylfaen" w:cs="Arial"/>
                <w:lang w:val="ka-GE"/>
              </w:rPr>
              <w:t>ჭადრის ხის სიცოცხლის გახანგრძლივება</w:t>
            </w:r>
          </w:p>
        </w:tc>
        <w:tc>
          <w:tcPr>
            <w:tcW w:w="3466" w:type="dxa"/>
            <w:tcBorders>
              <w:top w:val="single" w:sz="4" w:space="0" w:color="auto"/>
              <w:left w:val="nil"/>
              <w:bottom w:val="single" w:sz="4" w:space="0" w:color="auto"/>
              <w:right w:val="single" w:sz="4" w:space="0" w:color="auto"/>
            </w:tcBorders>
            <w:shd w:val="clear" w:color="auto" w:fill="auto"/>
            <w:noWrap/>
            <w:hideMark/>
          </w:tcPr>
          <w:p w14:paraId="6E4069DF" w14:textId="77777777" w:rsidR="00440DCA" w:rsidRPr="003523A5" w:rsidRDefault="00440DCA" w:rsidP="00A33DC4">
            <w:pPr>
              <w:suppressAutoHyphens/>
              <w:spacing w:line="276" w:lineRule="auto"/>
              <w:ind w:right="57"/>
              <w:contextualSpacing/>
              <w:jc w:val="both"/>
              <w:rPr>
                <w:rFonts w:ascii="Sylfaen" w:hAnsi="Sylfaen" w:cs="Arial"/>
                <w:lang w:val="ka-GE"/>
              </w:rPr>
            </w:pPr>
            <w:r w:rsidRPr="003523A5">
              <w:rPr>
                <w:rFonts w:ascii="Sylfaen" w:hAnsi="Sylfaen" w:cs="Arial"/>
                <w:lang w:val="ka-GE"/>
              </w:rPr>
              <w:t>შეფასების საფუძველზე ხის შენარჩუნების კონცეფციის შემუშავება (ყველა ხელმისაწვდომი კვლევა უნდა შეგროვდეს როგორც სახელმძღვანელო)</w:t>
            </w:r>
          </w:p>
        </w:tc>
        <w:tc>
          <w:tcPr>
            <w:tcW w:w="526" w:type="dxa"/>
            <w:tcBorders>
              <w:top w:val="single" w:sz="4" w:space="0" w:color="auto"/>
              <w:left w:val="nil"/>
              <w:bottom w:val="single" w:sz="4" w:space="0" w:color="auto"/>
              <w:right w:val="single" w:sz="4" w:space="0" w:color="auto"/>
            </w:tcBorders>
            <w:shd w:val="clear" w:color="auto" w:fill="auto"/>
            <w:noWrap/>
            <w:vAlign w:val="bottom"/>
            <w:hideMark/>
          </w:tcPr>
          <w:p w14:paraId="382A8B92"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single" w:sz="4" w:space="0" w:color="auto"/>
              <w:left w:val="nil"/>
              <w:bottom w:val="single" w:sz="4" w:space="0" w:color="auto"/>
              <w:right w:val="single" w:sz="4" w:space="0" w:color="auto"/>
            </w:tcBorders>
            <w:shd w:val="clear" w:color="000000" w:fill="B5E6A2"/>
            <w:noWrap/>
            <w:vAlign w:val="bottom"/>
            <w:hideMark/>
          </w:tcPr>
          <w:p w14:paraId="533927BF"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000000" w:fill="B5E6A2"/>
            <w:noWrap/>
            <w:vAlign w:val="bottom"/>
            <w:hideMark/>
          </w:tcPr>
          <w:p w14:paraId="52B69DB5"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single" w:sz="4" w:space="0" w:color="auto"/>
              <w:left w:val="nil"/>
              <w:bottom w:val="single" w:sz="4" w:space="0" w:color="auto"/>
              <w:right w:val="single" w:sz="4" w:space="0" w:color="auto"/>
            </w:tcBorders>
            <w:shd w:val="clear" w:color="000000" w:fill="B5E6A2"/>
            <w:noWrap/>
            <w:vAlign w:val="bottom"/>
            <w:hideMark/>
          </w:tcPr>
          <w:p w14:paraId="42CD01FE"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4DD253ED"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18EA7F18"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71A86F2" w14:textId="77777777" w:rsidR="00440DCA" w:rsidRPr="00017CDD" w:rsidRDefault="00440DCA" w:rsidP="00A33DC4">
            <w:pPr>
              <w:spacing w:line="276" w:lineRule="auto"/>
              <w:contextualSpacing/>
              <w:rPr>
                <w:rFonts w:ascii="Sylfaen" w:eastAsia="Times New Roman" w:hAnsi="Sylfaen" w:cs="Times New Roman"/>
                <w:color w:val="000000"/>
              </w:rPr>
            </w:pPr>
            <w:r w:rsidRPr="00B057BB">
              <w:rPr>
                <w:rFonts w:ascii="Sylfaen" w:eastAsia="Times New Roman" w:hAnsi="Sylfaen" w:cs="Times New Roman"/>
                <w:color w:val="000000"/>
                <w:lang w:val="ka-GE"/>
              </w:rPr>
              <w:t> </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4FB7D9D7"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B2CE48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6448A7B9"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2574E61"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7A66C7D6"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r>
      <w:tr w:rsidR="00440DCA" w:rsidRPr="00B057BB" w14:paraId="45A52C31" w14:textId="77777777" w:rsidTr="000F30AD">
        <w:trPr>
          <w:trHeight w:val="752"/>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D3B1E1D"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7FFF10CE"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p>
        </w:tc>
        <w:tc>
          <w:tcPr>
            <w:tcW w:w="3466" w:type="dxa"/>
            <w:tcBorders>
              <w:top w:val="single" w:sz="4" w:space="0" w:color="auto"/>
              <w:left w:val="nil"/>
              <w:bottom w:val="single" w:sz="4" w:space="0" w:color="auto"/>
              <w:right w:val="single" w:sz="4" w:space="0" w:color="auto"/>
            </w:tcBorders>
            <w:shd w:val="clear" w:color="auto" w:fill="auto"/>
            <w:noWrap/>
            <w:hideMark/>
          </w:tcPr>
          <w:p w14:paraId="7734999B" w14:textId="7605CECF" w:rsidR="00440DCA" w:rsidRPr="003523A5" w:rsidRDefault="00440DCA" w:rsidP="00A33DC4">
            <w:pPr>
              <w:suppressAutoHyphens/>
              <w:spacing w:line="276" w:lineRule="auto"/>
              <w:ind w:right="57"/>
              <w:contextualSpacing/>
              <w:jc w:val="both"/>
              <w:rPr>
                <w:rFonts w:ascii="Sylfaen" w:hAnsi="Sylfaen" w:cs="Arial"/>
                <w:lang w:val="ka-GE"/>
              </w:rPr>
            </w:pPr>
            <w:r w:rsidRPr="003523A5">
              <w:rPr>
                <w:rFonts w:ascii="Sylfaen" w:hAnsi="Sylfaen" w:cs="Arial"/>
                <w:lang w:val="ka-GE"/>
              </w:rPr>
              <w:t>ჭადრის ხის სიცოცხლის გახანგრძლივებისთვის შესაბამისი ზომების/ მკურნალობის განცხორციელება</w:t>
            </w:r>
          </w:p>
        </w:tc>
        <w:tc>
          <w:tcPr>
            <w:tcW w:w="526" w:type="dxa"/>
            <w:tcBorders>
              <w:top w:val="single" w:sz="4" w:space="0" w:color="auto"/>
              <w:left w:val="nil"/>
              <w:bottom w:val="single" w:sz="4" w:space="0" w:color="auto"/>
              <w:right w:val="single" w:sz="4" w:space="0" w:color="auto"/>
            </w:tcBorders>
            <w:shd w:val="clear" w:color="auto" w:fill="auto"/>
            <w:noWrap/>
            <w:vAlign w:val="bottom"/>
            <w:hideMark/>
          </w:tcPr>
          <w:p w14:paraId="37F5C95E"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3AF0F0"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4F3A2691"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4E65A6D"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1427C198"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43AAE52"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3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A3E7247"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8B2FC9C"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000000" w:fill="B5E6A2"/>
            <w:noWrap/>
            <w:vAlign w:val="bottom"/>
            <w:hideMark/>
          </w:tcPr>
          <w:p w14:paraId="0591DF51"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000000" w:fill="B5E6A2"/>
            <w:noWrap/>
            <w:vAlign w:val="bottom"/>
            <w:hideMark/>
          </w:tcPr>
          <w:p w14:paraId="4830D69B"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4A5CA48"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374DFB0E"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 </w:t>
            </w:r>
          </w:p>
        </w:tc>
      </w:tr>
      <w:tr w:rsidR="00440DCA" w:rsidRPr="00B057BB" w14:paraId="7D1ACB97" w14:textId="77777777" w:rsidTr="000F30AD">
        <w:trPr>
          <w:trHeight w:val="752"/>
        </w:trPr>
        <w:tc>
          <w:tcPr>
            <w:tcW w:w="376" w:type="dxa"/>
            <w:vMerge w:val="restart"/>
            <w:tcBorders>
              <w:top w:val="single" w:sz="4" w:space="0" w:color="auto"/>
              <w:left w:val="single" w:sz="4" w:space="0" w:color="auto"/>
              <w:right w:val="single" w:sz="4" w:space="0" w:color="auto"/>
            </w:tcBorders>
            <w:vAlign w:val="center"/>
          </w:tcPr>
          <w:p w14:paraId="6C9D210D" w14:textId="77777777" w:rsidR="00440DCA" w:rsidRPr="00B057BB" w:rsidRDefault="00440DCA" w:rsidP="00A33DC4">
            <w:pPr>
              <w:spacing w:line="276" w:lineRule="auto"/>
              <w:contextualSpacing/>
              <w:rPr>
                <w:rFonts w:ascii="Sylfaen" w:eastAsia="Times New Roman" w:hAnsi="Sylfaen" w:cs="Times New Roman"/>
                <w:color w:val="000000"/>
                <w:lang w:val="ka-GE"/>
              </w:rPr>
            </w:pPr>
            <w:r w:rsidRPr="00B057BB">
              <w:rPr>
                <w:rFonts w:ascii="Sylfaen" w:eastAsia="Times New Roman" w:hAnsi="Sylfaen" w:cs="Times New Roman"/>
                <w:color w:val="000000"/>
                <w:lang w:val="ka-GE"/>
              </w:rPr>
              <w:t>5</w:t>
            </w:r>
          </w:p>
        </w:tc>
        <w:tc>
          <w:tcPr>
            <w:tcW w:w="2640" w:type="dxa"/>
            <w:vMerge w:val="restart"/>
            <w:tcBorders>
              <w:top w:val="single" w:sz="4" w:space="0" w:color="auto"/>
              <w:left w:val="single" w:sz="4" w:space="0" w:color="auto"/>
              <w:right w:val="single" w:sz="4" w:space="0" w:color="auto"/>
            </w:tcBorders>
            <w:vAlign w:val="center"/>
          </w:tcPr>
          <w:p w14:paraId="6309D3FA"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r w:rsidRPr="003523A5">
              <w:rPr>
                <w:rFonts w:ascii="Sylfaen" w:hAnsi="Sylfaen" w:cs="Arial"/>
                <w:lang w:val="ka-GE"/>
              </w:rPr>
              <w:t>ეკო-საგანმანათლებლო კამპანიების/ლექციების ჩატარება</w:t>
            </w:r>
          </w:p>
        </w:tc>
        <w:tc>
          <w:tcPr>
            <w:tcW w:w="3466" w:type="dxa"/>
            <w:tcBorders>
              <w:top w:val="single" w:sz="4" w:space="0" w:color="auto"/>
              <w:left w:val="nil"/>
              <w:bottom w:val="single" w:sz="4" w:space="0" w:color="auto"/>
              <w:right w:val="single" w:sz="4" w:space="0" w:color="auto"/>
            </w:tcBorders>
            <w:shd w:val="clear" w:color="auto" w:fill="auto"/>
            <w:noWrap/>
          </w:tcPr>
          <w:p w14:paraId="0B15F929" w14:textId="77777777" w:rsidR="00440DCA" w:rsidRPr="003523A5" w:rsidRDefault="00440DCA" w:rsidP="00A33DC4">
            <w:pPr>
              <w:suppressAutoHyphens/>
              <w:spacing w:line="276" w:lineRule="auto"/>
              <w:ind w:right="57"/>
              <w:contextualSpacing/>
              <w:jc w:val="both"/>
              <w:rPr>
                <w:rFonts w:ascii="Sylfaen" w:hAnsi="Sylfaen" w:cs="Arial"/>
                <w:lang w:val="ka-GE"/>
              </w:rPr>
            </w:pPr>
            <w:r w:rsidRPr="003523A5">
              <w:rPr>
                <w:rFonts w:ascii="Sylfaen" w:hAnsi="Sylfaen" w:cs="Arial"/>
                <w:lang w:val="ka-GE"/>
              </w:rPr>
              <w:t xml:space="preserve">სასწავლო მასალის შემუშავება </w:t>
            </w:r>
          </w:p>
        </w:tc>
        <w:tc>
          <w:tcPr>
            <w:tcW w:w="526" w:type="dxa"/>
            <w:tcBorders>
              <w:top w:val="single" w:sz="4" w:space="0" w:color="auto"/>
              <w:left w:val="nil"/>
              <w:bottom w:val="single" w:sz="4" w:space="0" w:color="auto"/>
              <w:right w:val="single" w:sz="4" w:space="0" w:color="auto"/>
            </w:tcBorders>
            <w:shd w:val="clear" w:color="auto" w:fill="auto"/>
            <w:noWrap/>
            <w:vAlign w:val="bottom"/>
          </w:tcPr>
          <w:p w14:paraId="65045D7A"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73830B60"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05585DF6"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2A19520D"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286D9298"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auto" w:fill="FFFFFF" w:themeFill="background1"/>
            <w:noWrap/>
            <w:vAlign w:val="bottom"/>
          </w:tcPr>
          <w:p w14:paraId="0E9D8AD8"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360" w:type="dxa"/>
            <w:tcBorders>
              <w:top w:val="single" w:sz="4" w:space="0" w:color="auto"/>
              <w:left w:val="nil"/>
              <w:bottom w:val="single" w:sz="4" w:space="0" w:color="auto"/>
              <w:right w:val="single" w:sz="4" w:space="0" w:color="auto"/>
            </w:tcBorders>
            <w:shd w:val="clear" w:color="auto" w:fill="FFFFFF" w:themeFill="background1"/>
            <w:noWrap/>
            <w:vAlign w:val="bottom"/>
          </w:tcPr>
          <w:p w14:paraId="4CE427BB"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36" w:type="dxa"/>
            <w:tcBorders>
              <w:top w:val="single" w:sz="4" w:space="0" w:color="auto"/>
              <w:left w:val="nil"/>
              <w:bottom w:val="single" w:sz="4" w:space="0" w:color="auto"/>
              <w:right w:val="single" w:sz="4" w:space="0" w:color="auto"/>
            </w:tcBorders>
            <w:shd w:val="clear" w:color="auto" w:fill="FFFFFF" w:themeFill="background1"/>
            <w:noWrap/>
            <w:vAlign w:val="bottom"/>
          </w:tcPr>
          <w:p w14:paraId="67D511AA"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000000" w:fill="B5E6A2"/>
            <w:noWrap/>
            <w:vAlign w:val="bottom"/>
          </w:tcPr>
          <w:p w14:paraId="741393B3"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000000" w:fill="B5E6A2"/>
            <w:noWrap/>
            <w:vAlign w:val="bottom"/>
          </w:tcPr>
          <w:p w14:paraId="2E163E47"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auto" w:fill="FFFFFF" w:themeFill="background1"/>
            <w:noWrap/>
            <w:vAlign w:val="bottom"/>
          </w:tcPr>
          <w:p w14:paraId="265FF433"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36" w:type="dxa"/>
            <w:tcBorders>
              <w:top w:val="single" w:sz="4" w:space="0" w:color="auto"/>
              <w:left w:val="nil"/>
              <w:bottom w:val="single" w:sz="4" w:space="0" w:color="auto"/>
              <w:right w:val="single" w:sz="4" w:space="0" w:color="auto"/>
            </w:tcBorders>
            <w:shd w:val="clear" w:color="auto" w:fill="auto"/>
            <w:noWrap/>
            <w:vAlign w:val="bottom"/>
          </w:tcPr>
          <w:p w14:paraId="4A280A2A"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r>
      <w:tr w:rsidR="00440DCA" w:rsidRPr="00B057BB" w14:paraId="3E7BFFA2" w14:textId="77777777" w:rsidTr="000F30AD">
        <w:trPr>
          <w:trHeight w:val="752"/>
        </w:trPr>
        <w:tc>
          <w:tcPr>
            <w:tcW w:w="376" w:type="dxa"/>
            <w:vMerge/>
            <w:tcBorders>
              <w:left w:val="single" w:sz="4" w:space="0" w:color="auto"/>
              <w:bottom w:val="single" w:sz="4" w:space="0" w:color="auto"/>
              <w:right w:val="single" w:sz="4" w:space="0" w:color="auto"/>
            </w:tcBorders>
            <w:vAlign w:val="center"/>
          </w:tcPr>
          <w:p w14:paraId="08015400"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2640" w:type="dxa"/>
            <w:vMerge/>
            <w:tcBorders>
              <w:left w:val="single" w:sz="4" w:space="0" w:color="auto"/>
              <w:bottom w:val="single" w:sz="4" w:space="0" w:color="auto"/>
              <w:right w:val="single" w:sz="4" w:space="0" w:color="auto"/>
            </w:tcBorders>
            <w:vAlign w:val="center"/>
          </w:tcPr>
          <w:p w14:paraId="36002618" w14:textId="77777777" w:rsidR="00440DCA" w:rsidRPr="00B057BB" w:rsidRDefault="00440DCA" w:rsidP="00A33DC4">
            <w:pPr>
              <w:suppressAutoHyphens/>
              <w:spacing w:line="276" w:lineRule="auto"/>
              <w:ind w:right="57"/>
              <w:contextualSpacing/>
              <w:jc w:val="both"/>
              <w:rPr>
                <w:rFonts w:ascii="Sylfaen" w:eastAsia="Times New Roman" w:hAnsi="Sylfaen" w:cs="Times New Roman"/>
                <w:sz w:val="20"/>
                <w:szCs w:val="18"/>
                <w:lang w:val="ka-GE" w:eastAsia="de-DE"/>
              </w:rPr>
            </w:pPr>
          </w:p>
        </w:tc>
        <w:tc>
          <w:tcPr>
            <w:tcW w:w="3466" w:type="dxa"/>
            <w:tcBorders>
              <w:top w:val="single" w:sz="4" w:space="0" w:color="auto"/>
              <w:left w:val="nil"/>
              <w:bottom w:val="single" w:sz="4" w:space="0" w:color="auto"/>
              <w:right w:val="single" w:sz="4" w:space="0" w:color="auto"/>
            </w:tcBorders>
            <w:shd w:val="clear" w:color="auto" w:fill="auto"/>
            <w:noWrap/>
          </w:tcPr>
          <w:p w14:paraId="3EC232FF" w14:textId="77777777" w:rsidR="00440DCA" w:rsidRPr="003523A5" w:rsidRDefault="00440DCA" w:rsidP="00A33DC4">
            <w:pPr>
              <w:suppressAutoHyphens/>
              <w:spacing w:line="276" w:lineRule="auto"/>
              <w:ind w:right="57"/>
              <w:contextualSpacing/>
              <w:jc w:val="both"/>
              <w:rPr>
                <w:rFonts w:ascii="Sylfaen" w:hAnsi="Sylfaen" w:cs="Arial"/>
                <w:lang w:val="ka-GE"/>
              </w:rPr>
            </w:pPr>
            <w:r w:rsidRPr="003523A5">
              <w:rPr>
                <w:rFonts w:ascii="Sylfaen" w:hAnsi="Sylfaen" w:cs="Arial"/>
                <w:lang w:val="ka-GE"/>
              </w:rPr>
              <w:t>ლექციების ჩატარება, საველე ვიზიტყები მწვანე ნარგაობების მნიშვნელობის გასაცნობად</w:t>
            </w:r>
          </w:p>
        </w:tc>
        <w:tc>
          <w:tcPr>
            <w:tcW w:w="526" w:type="dxa"/>
            <w:tcBorders>
              <w:top w:val="single" w:sz="4" w:space="0" w:color="auto"/>
              <w:left w:val="nil"/>
              <w:bottom w:val="single" w:sz="4" w:space="0" w:color="auto"/>
              <w:right w:val="single" w:sz="4" w:space="0" w:color="auto"/>
            </w:tcBorders>
            <w:shd w:val="clear" w:color="auto" w:fill="auto"/>
            <w:noWrap/>
            <w:vAlign w:val="bottom"/>
          </w:tcPr>
          <w:p w14:paraId="3B2B3708"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03EAF1F2"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675081B1"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168C46A9"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1E7F6F54"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auto" w:fill="FFFFFF" w:themeFill="background1"/>
            <w:noWrap/>
            <w:vAlign w:val="bottom"/>
          </w:tcPr>
          <w:p w14:paraId="19DEAA42"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360" w:type="dxa"/>
            <w:tcBorders>
              <w:top w:val="single" w:sz="4" w:space="0" w:color="auto"/>
              <w:left w:val="nil"/>
              <w:bottom w:val="single" w:sz="4" w:space="0" w:color="auto"/>
              <w:right w:val="single" w:sz="4" w:space="0" w:color="auto"/>
            </w:tcBorders>
            <w:shd w:val="clear" w:color="auto" w:fill="FFFFFF" w:themeFill="background1"/>
            <w:noWrap/>
            <w:vAlign w:val="bottom"/>
          </w:tcPr>
          <w:p w14:paraId="0E36570F"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36" w:type="dxa"/>
            <w:tcBorders>
              <w:top w:val="single" w:sz="4" w:space="0" w:color="auto"/>
              <w:left w:val="nil"/>
              <w:bottom w:val="single" w:sz="4" w:space="0" w:color="auto"/>
              <w:right w:val="single" w:sz="4" w:space="0" w:color="auto"/>
            </w:tcBorders>
            <w:shd w:val="clear" w:color="auto" w:fill="FFFFFF" w:themeFill="background1"/>
            <w:noWrap/>
            <w:vAlign w:val="bottom"/>
          </w:tcPr>
          <w:p w14:paraId="55B68CF3"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000000" w:fill="B5E6A2"/>
            <w:noWrap/>
            <w:vAlign w:val="bottom"/>
          </w:tcPr>
          <w:p w14:paraId="574A3073"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000000" w:fill="B5E6A2"/>
            <w:noWrap/>
            <w:vAlign w:val="bottom"/>
          </w:tcPr>
          <w:p w14:paraId="54319460"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5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0D161699"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c>
          <w:tcPr>
            <w:tcW w:w="436" w:type="dxa"/>
            <w:tcBorders>
              <w:top w:val="single" w:sz="4" w:space="0" w:color="auto"/>
              <w:left w:val="nil"/>
              <w:bottom w:val="single" w:sz="4" w:space="0" w:color="auto"/>
              <w:right w:val="single" w:sz="4" w:space="0" w:color="auto"/>
            </w:tcBorders>
            <w:shd w:val="clear" w:color="auto" w:fill="auto"/>
            <w:noWrap/>
            <w:vAlign w:val="bottom"/>
          </w:tcPr>
          <w:p w14:paraId="236D9864" w14:textId="77777777" w:rsidR="00440DCA" w:rsidRPr="00B057BB" w:rsidRDefault="00440DCA" w:rsidP="00A33DC4">
            <w:pPr>
              <w:spacing w:line="276" w:lineRule="auto"/>
              <w:contextualSpacing/>
              <w:rPr>
                <w:rFonts w:ascii="Sylfaen" w:eastAsia="Times New Roman" w:hAnsi="Sylfaen" w:cs="Times New Roman"/>
                <w:color w:val="000000"/>
                <w:lang w:val="ka-GE"/>
              </w:rPr>
            </w:pPr>
          </w:p>
        </w:tc>
      </w:tr>
    </w:tbl>
    <w:p w14:paraId="27FA2E16" w14:textId="77777777" w:rsidR="00371403" w:rsidRPr="00D13B55" w:rsidRDefault="00371403" w:rsidP="00A33DC4">
      <w:pPr>
        <w:pStyle w:val="ListParagraph"/>
        <w:ind w:left="1440"/>
        <w:jc w:val="both"/>
        <w:rPr>
          <w:rFonts w:ascii="Sylfaen" w:hAnsi="Sylfaen"/>
          <w:i/>
          <w:color w:val="FF0000"/>
          <w:u w:val="single"/>
          <w:lang w:val="ka-GE"/>
        </w:rPr>
      </w:pPr>
    </w:p>
    <w:p w14:paraId="2B199E98" w14:textId="55223773" w:rsidR="0015665A" w:rsidRPr="00013F09" w:rsidRDefault="0015665A" w:rsidP="00A33DC4">
      <w:pPr>
        <w:pStyle w:val="ListParagraph"/>
        <w:numPr>
          <w:ilvl w:val="0"/>
          <w:numId w:val="10"/>
        </w:numPr>
        <w:ind w:left="1440" w:hanging="270"/>
        <w:jc w:val="both"/>
        <w:rPr>
          <w:rFonts w:ascii="Sylfaen" w:hAnsi="Sylfaen"/>
          <w:i/>
          <w:u w:val="single"/>
          <w:lang w:val="ka-GE"/>
        </w:rPr>
      </w:pPr>
      <w:r w:rsidRPr="00845F68">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845F68">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p>
    <w:p w14:paraId="39D8003E" w14:textId="1D083639" w:rsidR="00B91C67" w:rsidRPr="00354D0F" w:rsidRDefault="00D16DF3" w:rsidP="00A33DC4">
      <w:pPr>
        <w:pStyle w:val="ListParagraph"/>
        <w:numPr>
          <w:ilvl w:val="0"/>
          <w:numId w:val="4"/>
        </w:numPr>
        <w:jc w:val="both"/>
        <w:rPr>
          <w:rFonts w:ascii="Sylfaen" w:hAnsi="Sylfaen"/>
          <w:i/>
          <w:u w:val="single"/>
          <w:lang w:val="ka-GE"/>
        </w:rPr>
      </w:pPr>
      <w:r w:rsidRPr="00013F09">
        <w:rPr>
          <w:rFonts w:ascii="Sylfaen" w:hAnsi="Sylfaen"/>
          <w:lang w:val="ka-GE"/>
        </w:rPr>
        <w:t xml:space="preserve">დანართი -  </w:t>
      </w:r>
      <w:r w:rsidR="00B91C67" w:rsidRPr="00013F09">
        <w:rPr>
          <w:rFonts w:ascii="Sylfaen" w:hAnsi="Sylfaen"/>
          <w:lang w:val="ka-GE"/>
        </w:rPr>
        <w:t>თელავის მუნიციპალიტეტში  საკრებულოს</w:t>
      </w:r>
      <w:r w:rsidR="00013F09" w:rsidRPr="00013F09">
        <w:rPr>
          <w:rFonts w:ascii="Sylfaen" w:hAnsi="Sylfaen"/>
          <w:lang w:val="ka-GE"/>
        </w:rPr>
        <w:t xml:space="preserve"> განკარგულება </w:t>
      </w:r>
      <w:r w:rsidR="00B91C67" w:rsidRPr="00013F09">
        <w:rPr>
          <w:rFonts w:ascii="Sylfaen" w:hAnsi="Sylfaen"/>
          <w:lang w:val="ka-GE"/>
        </w:rPr>
        <w:t xml:space="preserve"> #</w:t>
      </w:r>
      <w:r w:rsidR="00013F09" w:rsidRPr="00013F09">
        <w:rPr>
          <w:rFonts w:ascii="Sylfaen" w:hAnsi="Sylfaen"/>
          <w:lang w:val="ka-GE"/>
        </w:rPr>
        <w:t>70</w:t>
      </w:r>
      <w:r w:rsidR="00B91C67" w:rsidRPr="00013F09">
        <w:rPr>
          <w:rFonts w:ascii="Sylfaen" w:hAnsi="Sylfaen"/>
          <w:lang w:val="ka-GE"/>
        </w:rPr>
        <w:t xml:space="preserve">, </w:t>
      </w:r>
      <w:r w:rsidR="00013F09" w:rsidRPr="00013F09">
        <w:rPr>
          <w:rFonts w:ascii="Sylfaen" w:hAnsi="Sylfaen"/>
          <w:lang w:val="ka-GE"/>
        </w:rPr>
        <w:t>28.12.2023</w:t>
      </w:r>
      <w:r w:rsidR="00354D0F">
        <w:rPr>
          <w:rFonts w:ascii="Sylfaen" w:hAnsi="Sylfaen"/>
          <w:lang w:val="ka-GE"/>
        </w:rPr>
        <w:t xml:space="preserve">.  </w:t>
      </w:r>
    </w:p>
    <w:p w14:paraId="176860FF" w14:textId="430DF89D" w:rsidR="00354D0F" w:rsidRPr="00013F09" w:rsidRDefault="00354D0F" w:rsidP="0034495B">
      <w:pPr>
        <w:pStyle w:val="ListParagraph"/>
        <w:ind w:left="1440"/>
        <w:jc w:val="both"/>
        <w:rPr>
          <w:rFonts w:ascii="Sylfaen" w:hAnsi="Sylfaen"/>
          <w:i/>
          <w:u w:val="single"/>
          <w:lang w:val="ka-GE"/>
        </w:rPr>
      </w:pPr>
      <w:r>
        <w:rPr>
          <w:rFonts w:ascii="Sylfaen" w:hAnsi="Sylfaen"/>
          <w:lang w:val="ka-GE"/>
        </w:rPr>
        <w:t xml:space="preserve">                      </w:t>
      </w:r>
      <w:r w:rsidRPr="00013F09">
        <w:rPr>
          <w:rFonts w:ascii="Sylfaen" w:hAnsi="Sylfaen"/>
          <w:lang w:val="ka-GE"/>
        </w:rPr>
        <w:t>თელავის მუნიციპალიტეტში  საკრებულოს განკარგულება  #</w:t>
      </w:r>
      <w:r>
        <w:rPr>
          <w:rFonts w:ascii="Sylfaen" w:hAnsi="Sylfaen"/>
          <w:lang w:val="ka-GE"/>
        </w:rPr>
        <w:t>32</w:t>
      </w:r>
      <w:r w:rsidRPr="00013F09">
        <w:rPr>
          <w:rFonts w:ascii="Sylfaen" w:hAnsi="Sylfaen"/>
          <w:lang w:val="ka-GE"/>
        </w:rPr>
        <w:t xml:space="preserve">, </w:t>
      </w:r>
      <w:r>
        <w:rPr>
          <w:rFonts w:ascii="Sylfaen" w:hAnsi="Sylfaen"/>
          <w:lang w:val="ka-GE"/>
        </w:rPr>
        <w:t>27.06</w:t>
      </w:r>
      <w:r w:rsidRPr="00013F09">
        <w:rPr>
          <w:rFonts w:ascii="Sylfaen" w:hAnsi="Sylfaen"/>
          <w:lang w:val="ka-GE"/>
        </w:rPr>
        <w:t>.202</w:t>
      </w:r>
      <w:r>
        <w:rPr>
          <w:rFonts w:ascii="Sylfaen" w:hAnsi="Sylfaen"/>
          <w:lang w:val="ka-GE"/>
        </w:rPr>
        <w:t>4</w:t>
      </w:r>
      <w:r>
        <w:rPr>
          <w:rFonts w:ascii="Sylfaen" w:hAnsi="Sylfaen"/>
          <w:lang w:val="ka-GE"/>
        </w:rPr>
        <w:t xml:space="preserve">.  </w:t>
      </w:r>
    </w:p>
    <w:p w14:paraId="06553FFC" w14:textId="3BC2D0F2" w:rsidR="00D93434" w:rsidRPr="00013F09" w:rsidRDefault="00B91C67" w:rsidP="00A33DC4">
      <w:pPr>
        <w:pStyle w:val="ListParagraph"/>
        <w:ind w:left="1440"/>
        <w:jc w:val="both"/>
        <w:rPr>
          <w:rFonts w:ascii="Sylfaen" w:hAnsi="Sylfaen"/>
          <w:i/>
          <w:u w:val="single"/>
          <w:lang w:val="ka-GE"/>
        </w:rPr>
      </w:pPr>
      <w:r w:rsidRPr="00013F09">
        <w:rPr>
          <w:rFonts w:ascii="Sylfaen" w:hAnsi="Sylfaen"/>
          <w:lang w:val="ka-GE"/>
        </w:rPr>
        <w:t xml:space="preserve">  </w:t>
      </w:r>
    </w:p>
    <w:p w14:paraId="50FBD9E6" w14:textId="63FC946C" w:rsidR="00882F49" w:rsidRPr="00845F68" w:rsidRDefault="0015665A" w:rsidP="00A33DC4">
      <w:pPr>
        <w:pStyle w:val="ListParagraph"/>
        <w:numPr>
          <w:ilvl w:val="0"/>
          <w:numId w:val="4"/>
        </w:numPr>
        <w:jc w:val="both"/>
        <w:rPr>
          <w:rFonts w:ascii="Sylfaen" w:hAnsi="Sylfaen"/>
          <w:i/>
          <w:u w:val="single"/>
          <w:lang w:val="ka-GE"/>
        </w:rPr>
      </w:pPr>
      <w:r w:rsidRPr="00845F68">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845F68">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845F68">
        <w:rPr>
          <w:rFonts w:ascii="Sylfaen" w:hAnsi="Sylfaen"/>
          <w:b/>
          <w:lang w:val="ka-GE"/>
        </w:rPr>
        <w:t>ჩართულობის</w:t>
      </w:r>
      <w:r w:rsidRPr="00845F68">
        <w:rPr>
          <w:rFonts w:ascii="Sylfaen" w:hAnsi="Sylfaen"/>
          <w:bCs/>
          <w:lang w:val="ka-GE"/>
        </w:rPr>
        <w:t xml:space="preserve"> </w:t>
      </w:r>
      <w:r w:rsidRPr="00845F68">
        <w:rPr>
          <w:rFonts w:ascii="Sylfaen" w:hAnsi="Sylfaen"/>
          <w:b/>
          <w:lang w:val="ka-GE"/>
        </w:rPr>
        <w:t>შესახებ;</w:t>
      </w:r>
    </w:p>
    <w:p w14:paraId="2972EE10" w14:textId="4BBE8785" w:rsidR="00882F49" w:rsidRPr="00D13B55" w:rsidRDefault="00882F49" w:rsidP="00A33DC4">
      <w:pPr>
        <w:ind w:left="1440" w:firstLine="630"/>
        <w:contextualSpacing/>
        <w:jc w:val="both"/>
        <w:rPr>
          <w:rFonts w:ascii="Sylfaen" w:hAnsi="Sylfaen"/>
          <w:bCs/>
          <w:color w:val="FF0000"/>
          <w:lang w:val="ka-GE"/>
        </w:rPr>
      </w:pPr>
      <w:r w:rsidRPr="00843B18">
        <w:rPr>
          <w:rFonts w:ascii="Sylfaen" w:hAnsi="Sylfaen"/>
          <w:bCs/>
          <w:lang w:val="ka-GE"/>
        </w:rPr>
        <w:t>აღნიშნულ პროექტში აქტიურად არიან ჩართული პროექტის სხვადასხვა დაინტერესებული მხარეები:</w:t>
      </w:r>
      <w:r w:rsidRPr="00843B18">
        <w:rPr>
          <w:rFonts w:ascii="Sylfaen" w:hAnsi="Sylfaen"/>
          <w:bCs/>
          <w:color w:val="FF0000"/>
          <w:lang w:val="ka-GE"/>
        </w:rPr>
        <w:t xml:space="preserve"> </w:t>
      </w:r>
      <w:r w:rsidRPr="00843B18">
        <w:rPr>
          <w:rFonts w:ascii="Sylfaen" w:hAnsi="Sylfaen"/>
          <w:bCs/>
          <w:lang w:val="ka-GE"/>
        </w:rPr>
        <w:t>ადგილობრივი მოსახლეობა, პროექტის პირდაპირი ბენეფიციარები</w:t>
      </w:r>
      <w:r w:rsidR="00D16DF3" w:rsidRPr="00843B18">
        <w:rPr>
          <w:rFonts w:ascii="Sylfaen" w:hAnsi="Sylfaen"/>
          <w:bCs/>
          <w:lang w:val="ka-GE"/>
        </w:rPr>
        <w:t>,</w:t>
      </w:r>
      <w:r w:rsidR="00843B18" w:rsidRPr="00843B18">
        <w:rPr>
          <w:rFonts w:ascii="Sylfaen" w:hAnsi="Sylfaen"/>
          <w:bCs/>
          <w:lang w:val="ka-GE"/>
        </w:rPr>
        <w:t xml:space="preserve"> სკოლის მოსწავლეები, მასწავლებლები და სტუდენტები </w:t>
      </w:r>
      <w:r w:rsidR="004830D4" w:rsidRPr="00843B18">
        <w:rPr>
          <w:rFonts w:ascii="Sylfaen" w:hAnsi="Sylfaen"/>
          <w:bCs/>
          <w:lang w:val="ka-GE"/>
        </w:rPr>
        <w:t xml:space="preserve"> </w:t>
      </w:r>
      <w:r w:rsidR="00843B18" w:rsidRPr="00843B18">
        <w:rPr>
          <w:rFonts w:ascii="Sylfaen" w:hAnsi="Sylfaen"/>
          <w:bCs/>
          <w:lang w:val="ka-GE"/>
        </w:rPr>
        <w:t>.</w:t>
      </w:r>
    </w:p>
    <w:p w14:paraId="04B3F1F0" w14:textId="77777777" w:rsidR="00D93434" w:rsidRPr="00D13B55" w:rsidRDefault="00D93434" w:rsidP="00A33DC4">
      <w:pPr>
        <w:pStyle w:val="ListParagraph"/>
        <w:ind w:left="1440"/>
        <w:jc w:val="both"/>
        <w:rPr>
          <w:rFonts w:ascii="Sylfaen" w:hAnsi="Sylfaen"/>
          <w:i/>
          <w:color w:val="FF0000"/>
          <w:u w:val="single"/>
          <w:lang w:val="ka-GE"/>
        </w:rPr>
      </w:pPr>
    </w:p>
    <w:p w14:paraId="611479DD" w14:textId="62B3310A" w:rsidR="0015665A" w:rsidRPr="00A950C9" w:rsidRDefault="0015665A" w:rsidP="00A33DC4">
      <w:pPr>
        <w:pStyle w:val="ListParagraph"/>
        <w:numPr>
          <w:ilvl w:val="0"/>
          <w:numId w:val="4"/>
        </w:numPr>
        <w:jc w:val="both"/>
        <w:rPr>
          <w:rFonts w:ascii="Sylfaen" w:hAnsi="Sylfaen"/>
          <w:i/>
          <w:color w:val="FF0000"/>
          <w:u w:val="single"/>
          <w:lang w:val="ka-GE"/>
        </w:rPr>
      </w:pPr>
      <w:r w:rsidRPr="00845F68">
        <w:rPr>
          <w:rFonts w:ascii="Sylfaen" w:hAnsi="Sylfaen"/>
          <w:b/>
          <w:lang w:val="ka-GE"/>
        </w:rPr>
        <w:t>ინფორმაცია პროექტისთვის გამოყენებული რესურსის შესახებ. მ.შ.:</w:t>
      </w:r>
      <w:r w:rsidRPr="00845F68">
        <w:rPr>
          <w:rFonts w:ascii="Sylfaen" w:hAnsi="Sylfaen"/>
          <w:lang w:val="ka-GE"/>
        </w:rPr>
        <w:t xml:space="preserve"> </w:t>
      </w:r>
    </w:p>
    <w:p w14:paraId="0F6D41C0" w14:textId="38CC8AD9" w:rsidR="00A950C9" w:rsidRDefault="00A950C9" w:rsidP="00A950C9">
      <w:pPr>
        <w:pStyle w:val="ListParagraph"/>
        <w:ind w:left="1440"/>
        <w:jc w:val="both"/>
        <w:rPr>
          <w:rFonts w:ascii="Sylfaen" w:hAnsi="Sylfaen"/>
        </w:rPr>
      </w:pPr>
      <w:r w:rsidRPr="00A950C9">
        <w:rPr>
          <w:rFonts w:ascii="Sylfaen" w:hAnsi="Sylfaen"/>
          <w:lang w:val="ka-GE"/>
        </w:rPr>
        <w:t xml:space="preserve">გერმანიის საერთაშორისო  თანამშრომლობის საზოგადოების </w:t>
      </w:r>
      <w:r w:rsidRPr="00A950C9">
        <w:rPr>
          <w:rFonts w:ascii="Sylfaen" w:hAnsi="Sylfaen"/>
        </w:rPr>
        <w:t>GIZ</w:t>
      </w:r>
      <w:r w:rsidRPr="00A950C9">
        <w:rPr>
          <w:rFonts w:ascii="Sylfaen" w:hAnsi="Sylfaen"/>
          <w:lang w:val="ka-GE"/>
        </w:rPr>
        <w:t xml:space="preserve"> კონტრიბუცია </w:t>
      </w:r>
      <w:r>
        <w:rPr>
          <w:rFonts w:ascii="Sylfaen" w:hAnsi="Sylfaen"/>
        </w:rPr>
        <w:t>-</w:t>
      </w:r>
      <w:r w:rsidRPr="00A950C9">
        <w:rPr>
          <w:rFonts w:ascii="Sylfaen" w:hAnsi="Sylfaen"/>
          <w:lang w:val="ka-GE"/>
        </w:rPr>
        <w:t xml:space="preserve"> 65 750 ლარი</w:t>
      </w:r>
      <w:r>
        <w:rPr>
          <w:rFonts w:ascii="Sylfaen" w:hAnsi="Sylfaen"/>
        </w:rPr>
        <w:t>.</w:t>
      </w:r>
    </w:p>
    <w:p w14:paraId="19F77A74" w14:textId="307D36DE" w:rsidR="00A950C9" w:rsidRPr="00A950C9" w:rsidRDefault="00A950C9" w:rsidP="00A950C9">
      <w:pPr>
        <w:pStyle w:val="ListParagraph"/>
        <w:ind w:left="1440"/>
        <w:jc w:val="both"/>
        <w:rPr>
          <w:rFonts w:ascii="Sylfaen" w:hAnsi="Sylfaen"/>
          <w:lang w:val="ka-GE"/>
        </w:rPr>
      </w:pPr>
      <w:r>
        <w:rPr>
          <w:rFonts w:ascii="Sylfaen" w:hAnsi="Sylfaen"/>
          <w:lang w:val="ka-GE"/>
        </w:rPr>
        <w:t>თელავის მუნიციპალიტეტის მერიის ადამიანური რესურსი.</w:t>
      </w:r>
    </w:p>
    <w:p w14:paraId="70B416B9" w14:textId="08715F7B" w:rsidR="00D93434" w:rsidRPr="00D13B55" w:rsidRDefault="00522444" w:rsidP="00A33DC4">
      <w:pPr>
        <w:spacing w:after="0" w:line="276" w:lineRule="auto"/>
        <w:ind w:left="1440" w:right="33" w:hanging="810"/>
        <w:contextualSpacing/>
        <w:jc w:val="both"/>
        <w:rPr>
          <w:rFonts w:ascii="Sylfaen" w:hAnsi="Sylfaen" w:cs="Sylfaen"/>
          <w:color w:val="FF0000"/>
          <w:szCs w:val="24"/>
          <w:shd w:val="clear" w:color="auto" w:fill="FFFFFF"/>
          <w:lang w:val="ka-GE"/>
        </w:rPr>
      </w:pPr>
      <w:r w:rsidRPr="00D13B55">
        <w:rPr>
          <w:rFonts w:ascii="Sylfaen" w:hAnsi="Sylfaen" w:cs="Sylfaen"/>
          <w:color w:val="FF0000"/>
          <w:szCs w:val="24"/>
          <w:shd w:val="clear" w:color="auto" w:fill="FFFFFF"/>
          <w:lang w:val="ka-GE"/>
        </w:rPr>
        <w:t xml:space="preserve">     </w:t>
      </w:r>
    </w:p>
    <w:p w14:paraId="7ED1657B" w14:textId="77777777" w:rsidR="0015665A" w:rsidRPr="00376A03" w:rsidRDefault="0015665A" w:rsidP="00A33DC4">
      <w:pPr>
        <w:pStyle w:val="ListParagraph"/>
        <w:numPr>
          <w:ilvl w:val="0"/>
          <w:numId w:val="4"/>
        </w:numPr>
        <w:jc w:val="both"/>
        <w:rPr>
          <w:rFonts w:ascii="Sylfaen" w:hAnsi="Sylfaen"/>
          <w:i/>
          <w:u w:val="single"/>
          <w:lang w:val="ka-GE"/>
        </w:rPr>
      </w:pPr>
      <w:r w:rsidRPr="00376A03">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15750C5E" w14:textId="0E01AF99" w:rsidR="00376A03" w:rsidRPr="00B057BB" w:rsidRDefault="00376A03" w:rsidP="00376A03">
      <w:pPr>
        <w:suppressAutoHyphens/>
        <w:spacing w:after="240" w:line="276" w:lineRule="auto"/>
        <w:ind w:left="360" w:right="57" w:firstLine="270"/>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lastRenderedPageBreak/>
        <w:t xml:space="preserve">თელავის მუნიციპალიტეტს აქვს მნიშვნელოვანი გამოცდილება პროექტის განხორციელებაში, მათ შორის გრანტების </w:t>
      </w:r>
      <w:r>
        <w:rPr>
          <w:rFonts w:ascii="Sylfaen" w:eastAsia="Times New Roman" w:hAnsi="Sylfaen" w:cs="Times New Roman"/>
          <w:szCs w:val="20"/>
          <w:lang w:val="ka-GE" w:eastAsia="de-DE"/>
        </w:rPr>
        <w:t>მიღების და მართვის</w:t>
      </w:r>
      <w:r w:rsidRPr="00B057BB">
        <w:rPr>
          <w:rFonts w:ascii="Sylfaen" w:eastAsia="Times New Roman" w:hAnsi="Sylfaen" w:cs="Times New Roman"/>
          <w:szCs w:val="20"/>
          <w:lang w:val="ka-GE" w:eastAsia="de-DE"/>
        </w:rPr>
        <w:t>,</w:t>
      </w:r>
      <w:r>
        <w:rPr>
          <w:rFonts w:ascii="Sylfaen" w:eastAsia="Times New Roman" w:hAnsi="Sylfaen" w:cs="Times New Roman"/>
          <w:szCs w:val="20"/>
          <w:lang w:val="ka-GE" w:eastAsia="de-DE"/>
        </w:rPr>
        <w:t xml:space="preserve"> ასევე</w:t>
      </w:r>
      <w:r w:rsidRPr="00B057BB">
        <w:rPr>
          <w:rFonts w:ascii="Sylfaen" w:eastAsia="Times New Roman" w:hAnsi="Sylfaen" w:cs="Times New Roman"/>
          <w:szCs w:val="20"/>
          <w:lang w:val="ka-GE" w:eastAsia="de-DE"/>
        </w:rPr>
        <w:t xml:space="preserve"> მათ განხორციელებაში და პროგრესის შესახებ ანგარიშგებაში. </w:t>
      </w:r>
    </w:p>
    <w:p w14:paraId="46681CB5" w14:textId="77777777" w:rsidR="00376A03" w:rsidRPr="00B057BB" w:rsidRDefault="00376A03" w:rsidP="00376A03">
      <w:pPr>
        <w:suppressAutoHyphens/>
        <w:spacing w:after="240" w:line="276" w:lineRule="auto"/>
        <w:ind w:left="360" w:right="57" w:firstLine="270"/>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 xml:space="preserve">იმის გათვალისწინებით, რომ მუნიციპალიტეტის ძირითადი ყურადღება გამახვილებულია მწვანე </w:t>
      </w:r>
      <w:r>
        <w:rPr>
          <w:rFonts w:ascii="Sylfaen" w:eastAsia="Times New Roman" w:hAnsi="Sylfaen" w:cs="Times New Roman"/>
          <w:szCs w:val="20"/>
          <w:lang w:val="ka-GE" w:eastAsia="de-DE"/>
        </w:rPr>
        <w:t>ნარგაობის</w:t>
      </w:r>
      <w:r w:rsidRPr="00B057BB">
        <w:rPr>
          <w:rFonts w:ascii="Sylfaen" w:eastAsia="Times New Roman" w:hAnsi="Sylfaen" w:cs="Times New Roman"/>
          <w:szCs w:val="20"/>
          <w:lang w:val="ka-GE" w:eastAsia="de-DE"/>
        </w:rPr>
        <w:t xml:space="preserve"> მართვის სტანდარტების </w:t>
      </w:r>
      <w:r>
        <w:rPr>
          <w:rFonts w:ascii="Sylfaen" w:eastAsia="Times New Roman" w:hAnsi="Sylfaen" w:cs="Times New Roman"/>
          <w:szCs w:val="20"/>
          <w:lang w:val="ka-GE" w:eastAsia="de-DE"/>
        </w:rPr>
        <w:t>გაუმჯობესებასა</w:t>
      </w:r>
      <w:r w:rsidRPr="00B057BB">
        <w:rPr>
          <w:rFonts w:ascii="Sylfaen" w:eastAsia="Times New Roman" w:hAnsi="Sylfaen" w:cs="Times New Roman"/>
          <w:szCs w:val="20"/>
          <w:lang w:val="ka-GE" w:eastAsia="de-DE"/>
        </w:rPr>
        <w:t xml:space="preserve"> და ტყის მართვაში მონაწილეობაზე, </w:t>
      </w:r>
      <w:r>
        <w:rPr>
          <w:rFonts w:ascii="Sylfaen" w:eastAsia="Times New Roman" w:hAnsi="Sylfaen" w:cs="Times New Roman"/>
          <w:szCs w:val="20"/>
          <w:lang w:val="ka-GE" w:eastAsia="de-DE"/>
        </w:rPr>
        <w:t>მერია</w:t>
      </w:r>
      <w:r w:rsidRPr="00B057BB">
        <w:rPr>
          <w:rFonts w:ascii="Sylfaen" w:eastAsia="Times New Roman" w:hAnsi="Sylfaen" w:cs="Times New Roman"/>
          <w:szCs w:val="20"/>
          <w:lang w:val="ka-GE" w:eastAsia="de-DE"/>
        </w:rPr>
        <w:t xml:space="preserve"> ყველა არსებულ რესურსს და ყურადღებას უთმობს ამ პროექტის წარმატებით გან</w:t>
      </w:r>
      <w:r>
        <w:rPr>
          <w:rFonts w:ascii="Sylfaen" w:eastAsia="Times New Roman" w:hAnsi="Sylfaen" w:cs="Times New Roman"/>
          <w:szCs w:val="20"/>
          <w:lang w:val="ka-GE" w:eastAsia="de-DE"/>
        </w:rPr>
        <w:t>სახორციელებლად</w:t>
      </w:r>
      <w:r w:rsidRPr="00B057BB">
        <w:rPr>
          <w:rFonts w:ascii="Sylfaen" w:eastAsia="Times New Roman" w:hAnsi="Sylfaen" w:cs="Times New Roman"/>
          <w:szCs w:val="20"/>
          <w:lang w:val="ka-GE" w:eastAsia="de-DE"/>
        </w:rPr>
        <w:t>.</w:t>
      </w:r>
    </w:p>
    <w:p w14:paraId="40130647" w14:textId="0A185A79" w:rsidR="00376A03" w:rsidRPr="003E5A61" w:rsidRDefault="00376A03" w:rsidP="003E5A61">
      <w:pPr>
        <w:suppressAutoHyphens/>
        <w:spacing w:after="240" w:line="276" w:lineRule="auto"/>
        <w:ind w:left="360" w:right="57" w:firstLine="270"/>
        <w:jc w:val="both"/>
        <w:rPr>
          <w:rFonts w:ascii="Sylfaen" w:eastAsia="Times New Roman" w:hAnsi="Sylfaen" w:cs="Times New Roman"/>
          <w:szCs w:val="20"/>
          <w:lang w:val="ka-GE" w:eastAsia="de-DE"/>
        </w:rPr>
      </w:pPr>
      <w:r w:rsidRPr="00B057BB">
        <w:rPr>
          <w:rFonts w:ascii="Sylfaen" w:eastAsia="Times New Roman" w:hAnsi="Sylfaen" w:cs="Times New Roman"/>
          <w:szCs w:val="20"/>
          <w:lang w:val="ka-GE" w:eastAsia="de-DE"/>
        </w:rPr>
        <w:t xml:space="preserve">პრიორიტეტის, ისევე როგორც მუნიციპალიტეტის შესაბამისი პერსონალის თვალსაზრისით, რისკები </w:t>
      </w:r>
      <w:r>
        <w:rPr>
          <w:rFonts w:ascii="Sylfaen" w:eastAsia="Times New Roman" w:hAnsi="Sylfaen" w:cs="Times New Roman"/>
          <w:szCs w:val="20"/>
          <w:lang w:val="ka-GE" w:eastAsia="de-DE"/>
        </w:rPr>
        <w:t>მინიმალურ დონეზეა</w:t>
      </w:r>
      <w:r w:rsidRPr="00B057BB">
        <w:rPr>
          <w:rFonts w:ascii="Sylfaen" w:eastAsia="Times New Roman" w:hAnsi="Sylfaen" w:cs="Times New Roman"/>
          <w:szCs w:val="20"/>
          <w:lang w:val="ka-GE" w:eastAsia="de-DE"/>
        </w:rPr>
        <w:t xml:space="preserve"> </w:t>
      </w:r>
      <w:r>
        <w:rPr>
          <w:rFonts w:ascii="Sylfaen" w:eastAsia="Times New Roman" w:hAnsi="Sylfaen" w:cs="Times New Roman"/>
          <w:szCs w:val="20"/>
          <w:lang w:val="ka-GE" w:eastAsia="de-DE"/>
        </w:rPr>
        <w:t>დაყვანილი</w:t>
      </w:r>
      <w:r w:rsidRPr="00B057BB">
        <w:rPr>
          <w:rFonts w:ascii="Sylfaen" w:eastAsia="Times New Roman" w:hAnsi="Sylfaen" w:cs="Times New Roman"/>
          <w:szCs w:val="20"/>
          <w:lang w:val="ka-GE" w:eastAsia="de-DE"/>
        </w:rPr>
        <w:t xml:space="preserve">. თუმცა, უნდა აღინიშნოს, რომ პროექტის განხორციელების ეტაპზე საჭირო იქნება გარე დახმარება და კონსულტაციები, რომელსაც მუნიციპალიტეტი პროექტის ფარგლებში </w:t>
      </w:r>
      <w:r>
        <w:rPr>
          <w:rFonts w:ascii="Sylfaen" w:eastAsia="Times New Roman" w:hAnsi="Sylfaen" w:cs="Times New Roman"/>
          <w:szCs w:val="20"/>
          <w:lang w:val="ka-GE" w:eastAsia="de-DE"/>
        </w:rPr>
        <w:t>მოიძიებს</w:t>
      </w:r>
      <w:r w:rsidR="003E5A61">
        <w:rPr>
          <w:rFonts w:ascii="Sylfaen" w:eastAsia="Times New Roman" w:hAnsi="Sylfaen" w:cs="Times New Roman"/>
          <w:szCs w:val="20"/>
          <w:lang w:val="ka-GE" w:eastAsia="de-DE"/>
        </w:rPr>
        <w:t>.</w:t>
      </w:r>
    </w:p>
    <w:p w14:paraId="45F1FC7F" w14:textId="77777777" w:rsidR="00376A03" w:rsidRPr="00376A03" w:rsidRDefault="00376A03" w:rsidP="00A33DC4">
      <w:pPr>
        <w:pStyle w:val="ListParagraph"/>
        <w:ind w:left="1440"/>
        <w:jc w:val="both"/>
        <w:rPr>
          <w:rFonts w:ascii="Sylfaen" w:hAnsi="Sylfaen"/>
          <w:i/>
          <w:u w:val="single"/>
          <w:lang w:val="ka-GE"/>
        </w:rPr>
      </w:pPr>
    </w:p>
    <w:p w14:paraId="422F250E" w14:textId="402EB948" w:rsidR="0015665A" w:rsidRPr="003E5A61" w:rsidRDefault="0015665A" w:rsidP="00A33DC4">
      <w:pPr>
        <w:pStyle w:val="ListParagraph"/>
        <w:numPr>
          <w:ilvl w:val="0"/>
          <w:numId w:val="4"/>
        </w:numPr>
        <w:jc w:val="both"/>
        <w:rPr>
          <w:rFonts w:ascii="Sylfaen" w:hAnsi="Sylfaen"/>
          <w:i/>
          <w:u w:val="single"/>
          <w:lang w:val="ka-GE"/>
        </w:rPr>
      </w:pPr>
      <w:r w:rsidRPr="00376A03">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5B86E475" w14:textId="77777777" w:rsidR="003E5A61" w:rsidRPr="00376A03" w:rsidRDefault="003E5A61" w:rsidP="003E5A61">
      <w:pPr>
        <w:pStyle w:val="ListParagraph"/>
        <w:ind w:left="1440"/>
        <w:jc w:val="both"/>
        <w:rPr>
          <w:rFonts w:ascii="Sylfaen" w:hAnsi="Sylfaen"/>
          <w:i/>
          <w:u w:val="single"/>
          <w:lang w:val="ka-GE"/>
        </w:rPr>
      </w:pPr>
    </w:p>
    <w:p w14:paraId="4177A755" w14:textId="498CF8B9" w:rsidR="003E5A61" w:rsidRDefault="00E23578" w:rsidP="00A33DC4">
      <w:pPr>
        <w:pStyle w:val="ListParagraph"/>
        <w:rPr>
          <w:rFonts w:ascii="Sylfaen" w:hAnsi="Sylfaen"/>
          <w:lang w:val="ka-GE"/>
        </w:rPr>
      </w:pPr>
      <w:r w:rsidRPr="00376A03">
        <w:rPr>
          <w:rFonts w:ascii="Sylfaen" w:hAnsi="Sylfaen"/>
          <w:lang w:val="ka-GE"/>
        </w:rPr>
        <w:tab/>
      </w:r>
      <w:r w:rsidR="003E5A61">
        <w:rPr>
          <w:rFonts w:ascii="Sylfaen" w:hAnsi="Sylfaen"/>
          <w:lang w:val="ka-GE"/>
        </w:rPr>
        <w:t xml:space="preserve"> </w:t>
      </w:r>
      <w:r w:rsidR="003E5A61" w:rsidRPr="00A950C9">
        <w:rPr>
          <w:rFonts w:ascii="Sylfaen" w:hAnsi="Sylfaen"/>
          <w:lang w:val="ka-GE"/>
        </w:rPr>
        <w:t xml:space="preserve">გერმანიის საერთაშორისო  თანამშრომლობის საზოგადოების </w:t>
      </w:r>
      <w:r w:rsidR="003E5A61" w:rsidRPr="00A950C9">
        <w:rPr>
          <w:rFonts w:ascii="Sylfaen" w:hAnsi="Sylfaen"/>
        </w:rPr>
        <w:t>GIZ</w:t>
      </w:r>
    </w:p>
    <w:p w14:paraId="6AE19600" w14:textId="7B3D2B82" w:rsidR="00135533" w:rsidRPr="00376A03" w:rsidRDefault="003E5A61" w:rsidP="00A33DC4">
      <w:pPr>
        <w:pStyle w:val="ListParagraph"/>
        <w:rPr>
          <w:rFonts w:ascii="Sylfaen" w:hAnsi="Sylfaen"/>
          <w:lang w:val="ka-GE"/>
        </w:rPr>
      </w:pPr>
      <w:r>
        <w:rPr>
          <w:rFonts w:ascii="Sylfaen" w:hAnsi="Sylfaen"/>
          <w:lang w:val="ka-GE"/>
        </w:rPr>
        <w:t xml:space="preserve">              </w:t>
      </w:r>
      <w:r w:rsidR="00135533" w:rsidRPr="00376A03">
        <w:rPr>
          <w:rFonts w:ascii="Sylfaen" w:hAnsi="Sylfaen"/>
          <w:lang w:val="ka-GE"/>
        </w:rPr>
        <w:t>თელავის მუნიციპალიტეტის მერია;</w:t>
      </w:r>
    </w:p>
    <w:p w14:paraId="1B389901" w14:textId="6D8E611E" w:rsidR="00194F2C" w:rsidRPr="00376A03" w:rsidRDefault="00194F2C" w:rsidP="00A33DC4">
      <w:pPr>
        <w:pStyle w:val="ListParagraph"/>
        <w:rPr>
          <w:rFonts w:ascii="Sylfaen" w:hAnsi="Sylfaen"/>
          <w:lang w:val="ka-GE"/>
        </w:rPr>
      </w:pPr>
      <w:r w:rsidRPr="00376A03">
        <w:rPr>
          <w:rFonts w:ascii="Sylfaen" w:hAnsi="Sylfaen"/>
          <w:lang w:val="ka-GE"/>
        </w:rPr>
        <w:tab/>
      </w:r>
      <w:proofErr w:type="spellStart"/>
      <w:r w:rsidRPr="00376A03">
        <w:rPr>
          <w:rFonts w:ascii="Sylfaen" w:hAnsi="Sylfaen"/>
        </w:rPr>
        <w:t>თელავის</w:t>
      </w:r>
      <w:proofErr w:type="spellEnd"/>
      <w:r w:rsidRPr="00376A03">
        <w:rPr>
          <w:rFonts w:ascii="Sylfaen" w:hAnsi="Sylfaen"/>
        </w:rPr>
        <w:t xml:space="preserve"> </w:t>
      </w:r>
      <w:proofErr w:type="spellStart"/>
      <w:r w:rsidRPr="00376A03">
        <w:rPr>
          <w:rFonts w:ascii="Sylfaen" w:hAnsi="Sylfaen"/>
        </w:rPr>
        <w:t>მუნიციპალიტეტის</w:t>
      </w:r>
      <w:proofErr w:type="spellEnd"/>
      <w:r w:rsidRPr="00376A03">
        <w:rPr>
          <w:rFonts w:ascii="Sylfaen" w:hAnsi="Sylfaen"/>
        </w:rPr>
        <w:t xml:space="preserve"> </w:t>
      </w:r>
      <w:proofErr w:type="spellStart"/>
      <w:r w:rsidRPr="00376A03">
        <w:rPr>
          <w:rFonts w:ascii="Sylfaen" w:hAnsi="Sylfaen"/>
        </w:rPr>
        <w:t>საკრებულო</w:t>
      </w:r>
      <w:proofErr w:type="spellEnd"/>
      <w:r w:rsidRPr="00376A03">
        <w:rPr>
          <w:rFonts w:ascii="Sylfaen" w:hAnsi="Sylfaen"/>
        </w:rPr>
        <w:t>;</w:t>
      </w:r>
    </w:p>
    <w:p w14:paraId="017ADF59" w14:textId="448EA024" w:rsidR="00D93434" w:rsidRPr="00376A03" w:rsidRDefault="00135533" w:rsidP="00A33DC4">
      <w:pPr>
        <w:pStyle w:val="ListParagraph"/>
        <w:rPr>
          <w:rFonts w:ascii="Sylfaen" w:hAnsi="Sylfaen"/>
          <w:lang w:val="ka-GE"/>
        </w:rPr>
      </w:pPr>
      <w:r w:rsidRPr="00376A03">
        <w:rPr>
          <w:rFonts w:ascii="Sylfaen" w:hAnsi="Sylfaen"/>
          <w:lang w:val="ka-GE"/>
        </w:rPr>
        <w:tab/>
      </w:r>
      <w:r w:rsidR="00376A03" w:rsidRPr="00376A03">
        <w:rPr>
          <w:rFonts w:ascii="Sylfaen" w:hAnsi="Sylfaen"/>
          <w:lang w:val="ka-GE"/>
        </w:rPr>
        <w:t xml:space="preserve"> </w:t>
      </w:r>
    </w:p>
    <w:p w14:paraId="21A7BF2C" w14:textId="2E82A905" w:rsidR="005B7414" w:rsidRDefault="00135533" w:rsidP="003C2238">
      <w:pPr>
        <w:pStyle w:val="ListParagraph"/>
        <w:rPr>
          <w:rFonts w:ascii="Sylfaen" w:hAnsi="Sylfaen"/>
          <w:color w:val="FF0000"/>
          <w:lang w:val="ka-GE"/>
        </w:rPr>
      </w:pPr>
      <w:r w:rsidRPr="00D13B55">
        <w:rPr>
          <w:rFonts w:ascii="Sylfaen" w:hAnsi="Sylfaen"/>
          <w:color w:val="FF0000"/>
          <w:lang w:val="ka-GE"/>
        </w:rPr>
        <w:tab/>
      </w:r>
    </w:p>
    <w:p w14:paraId="09B6B790" w14:textId="6F9E296A" w:rsidR="0015665A" w:rsidRPr="00D13B55" w:rsidRDefault="00194F2C" w:rsidP="00A33DC4">
      <w:pPr>
        <w:pStyle w:val="ListParagraph"/>
        <w:ind w:left="1440"/>
        <w:jc w:val="both"/>
        <w:rPr>
          <w:rFonts w:ascii="Sylfaen" w:hAnsi="Sylfaen"/>
          <w:i/>
          <w:color w:val="FF0000"/>
          <w:u w:val="single"/>
          <w:lang w:val="ka-GE"/>
        </w:rPr>
      </w:pPr>
      <w:r w:rsidRPr="00D13B55">
        <w:rPr>
          <w:rFonts w:ascii="Sylfaen" w:hAnsi="Sylfaen"/>
          <w:b/>
          <w:color w:val="FF0000"/>
          <w:lang w:val="ka-GE"/>
        </w:rPr>
        <w:tab/>
      </w:r>
      <w:r w:rsidR="00A84747" w:rsidRPr="00D13B55">
        <w:rPr>
          <w:rFonts w:ascii="Sylfaen" w:hAnsi="Sylfaen"/>
          <w:color w:val="FF0000"/>
          <w:lang w:val="ka-GE"/>
        </w:rPr>
        <w:t xml:space="preserve"> </w:t>
      </w:r>
    </w:p>
    <w:p w14:paraId="41ACD106" w14:textId="77777777" w:rsidR="0015665A" w:rsidRPr="00316B77" w:rsidRDefault="0015665A" w:rsidP="00A33DC4">
      <w:pPr>
        <w:pStyle w:val="ListParagraph"/>
        <w:numPr>
          <w:ilvl w:val="0"/>
          <w:numId w:val="1"/>
        </w:numPr>
        <w:spacing w:after="0"/>
        <w:jc w:val="both"/>
        <w:rPr>
          <w:rFonts w:ascii="Sylfaen" w:hAnsi="Sylfaen"/>
          <w:b/>
          <w:lang w:val="ka-GE"/>
        </w:rPr>
      </w:pPr>
      <w:r w:rsidRPr="00316B77">
        <w:rPr>
          <w:rFonts w:ascii="Sylfaen" w:hAnsi="Sylfaen" w:cs="Sylfaen"/>
          <w:b/>
          <w:lang w:val="ka-GE"/>
        </w:rPr>
        <w:t>მიღწეული</w:t>
      </w:r>
      <w:r w:rsidRPr="00316B77">
        <w:rPr>
          <w:rFonts w:ascii="Sylfaen" w:hAnsi="Sylfaen"/>
          <w:b/>
          <w:lang w:val="ka-GE"/>
        </w:rPr>
        <w:t xml:space="preserve"> შედეგი და დადებითი გავლენა: </w:t>
      </w:r>
    </w:p>
    <w:p w14:paraId="1DDBB87C" w14:textId="77777777" w:rsidR="0015665A" w:rsidRPr="00316B77" w:rsidRDefault="0015665A" w:rsidP="00A33DC4">
      <w:pPr>
        <w:spacing w:after="0"/>
        <w:ind w:left="360"/>
        <w:contextualSpacing/>
        <w:jc w:val="both"/>
        <w:rPr>
          <w:rFonts w:ascii="Sylfaen" w:hAnsi="Sylfaen"/>
          <w:sz w:val="18"/>
          <w:szCs w:val="18"/>
          <w:lang w:val="ka-GE"/>
        </w:rPr>
      </w:pPr>
      <w:r w:rsidRPr="00316B77">
        <w:rPr>
          <w:rFonts w:ascii="Sylfaen" w:hAnsi="Sylfaen" w:cs="Sylfaen"/>
          <w:sz w:val="18"/>
          <w:szCs w:val="18"/>
          <w:lang w:val="ka-GE"/>
        </w:rPr>
        <w:t>(დეტალური</w:t>
      </w:r>
      <w:r w:rsidRPr="00316B77">
        <w:rPr>
          <w:rFonts w:ascii="Sylfaen" w:hAnsi="Sylfaen"/>
          <w:sz w:val="18"/>
          <w:szCs w:val="18"/>
          <w:lang w:val="ka-GE"/>
        </w:rPr>
        <w:t>, დოკუმენტირებული ინფორმაცია მიღწეული შედეგების შესახებ)</w:t>
      </w:r>
    </w:p>
    <w:p w14:paraId="3C5A6CF6" w14:textId="77777777" w:rsidR="004830D4" w:rsidRPr="00D13B55" w:rsidRDefault="004830D4" w:rsidP="00A33DC4">
      <w:pPr>
        <w:spacing w:after="0"/>
        <w:ind w:left="360"/>
        <w:contextualSpacing/>
        <w:jc w:val="both"/>
        <w:rPr>
          <w:rFonts w:ascii="Sylfaen" w:hAnsi="Sylfaen"/>
          <w:color w:val="FF0000"/>
          <w:sz w:val="18"/>
          <w:szCs w:val="18"/>
          <w:lang w:val="ka-GE"/>
        </w:rPr>
      </w:pPr>
    </w:p>
    <w:p w14:paraId="41E912CC" w14:textId="2A2E1374" w:rsidR="003C2238" w:rsidRDefault="003C2238" w:rsidP="00A33DC4">
      <w:pPr>
        <w:spacing w:after="0"/>
        <w:ind w:left="360"/>
        <w:contextualSpacing/>
        <w:jc w:val="both"/>
        <w:rPr>
          <w:rFonts w:ascii="Sylfaen" w:hAnsi="Sylfaen"/>
          <w:szCs w:val="18"/>
          <w:lang w:val="ka-GE"/>
        </w:rPr>
      </w:pPr>
      <w:r>
        <w:rPr>
          <w:rFonts w:ascii="Sylfaen" w:hAnsi="Sylfaen"/>
          <w:szCs w:val="18"/>
          <w:lang w:val="ka-GE"/>
        </w:rPr>
        <w:t xml:space="preserve">მიმდინარეობს </w:t>
      </w:r>
      <w:r w:rsidRPr="00A35387">
        <w:rPr>
          <w:rFonts w:ascii="Sylfaen" w:hAnsi="Sylfaen"/>
          <w:szCs w:val="18"/>
          <w:lang w:val="ka-GE"/>
        </w:rPr>
        <w:t>ჭადრის ხის ვარჯის სხვლის, ფორმირების და ფიტოსანიტარული სამუშაოები</w:t>
      </w:r>
      <w:r>
        <w:rPr>
          <w:rFonts w:ascii="Sylfaen" w:hAnsi="Sylfaen"/>
          <w:szCs w:val="18"/>
          <w:lang w:val="ka-GE"/>
        </w:rPr>
        <w:t>.</w:t>
      </w:r>
    </w:p>
    <w:p w14:paraId="653C90C8" w14:textId="175C6F95" w:rsidR="00A35387" w:rsidRP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 xml:space="preserve">პროექტის ფარგლებში ჩატარდა </w:t>
      </w:r>
      <w:r w:rsidR="003C2238">
        <w:rPr>
          <w:rFonts w:ascii="Sylfaen" w:hAnsi="Sylfaen"/>
          <w:szCs w:val="18"/>
          <w:lang w:val="ka-GE"/>
        </w:rPr>
        <w:t>6</w:t>
      </w:r>
      <w:r w:rsidRPr="00A35387">
        <w:rPr>
          <w:rFonts w:ascii="Sylfaen" w:hAnsi="Sylfaen"/>
          <w:szCs w:val="18"/>
          <w:lang w:val="ka-GE"/>
        </w:rPr>
        <w:t xml:space="preserve"> შეხვედრა:</w:t>
      </w:r>
    </w:p>
    <w:p w14:paraId="5F8B354D" w14:textId="77777777" w:rsidR="00A35387" w:rsidRP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 თელავის მუნიციპალიტეტის საკარო სკოლის დირექტორებთან - პროექტის შესახებ</w:t>
      </w:r>
    </w:p>
    <w:p w14:paraId="7A88B358" w14:textId="77777777" w:rsidR="00A35387" w:rsidRP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ინფორმაციის, დაგეგმილი აქტივობების და ღონისძიებების გაცნობა;</w:t>
      </w:r>
    </w:p>
    <w:p w14:paraId="69553825" w14:textId="77777777" w:rsidR="00A35387" w:rsidRP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 ქალაქ თელავის საჯარო სკოლების მასწავლებლებისათვის სემინარი „გარემოსდაცვითი</w:t>
      </w:r>
    </w:p>
    <w:p w14:paraId="0557C2FB" w14:textId="77777777" w:rsidR="00A35387" w:rsidRP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განათლების მნიშვნელობის შესახებ“;</w:t>
      </w:r>
    </w:p>
    <w:p w14:paraId="12DFBB01" w14:textId="77777777" w:rsidR="00A35387" w:rsidRP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 ქალაქ თელავის საჯარო სკოლების მასწავლებლებისათვის სემინარი „ურბანული</w:t>
      </w:r>
    </w:p>
    <w:p w14:paraId="2C15C219" w14:textId="77777777" w:rsidR="00A35387" w:rsidRP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გამწვანებისა და ურბანული ბიომრავალფეროვნების შესახებ“.</w:t>
      </w:r>
    </w:p>
    <w:p w14:paraId="59C3FD6A" w14:textId="77777777" w:rsidR="00A35387" w:rsidRP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 მოსწავლეების ვიზიტი ჭადრის ხესთან და ქალაქის ტური: (ჭადრის ხის ისტორიის,</w:t>
      </w:r>
    </w:p>
    <w:p w14:paraId="4EDDBE86" w14:textId="77777777" w:rsidR="00A35387" w:rsidRP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მნიშვნელობის, დაცულ ხედ გამოცხადების საკითხების შესახებ ინფორმაციის მიწოდება);</w:t>
      </w:r>
    </w:p>
    <w:p w14:paraId="2BE2ED8D" w14:textId="1AADD40D" w:rsidR="00A35387" w:rsidRDefault="00A35387" w:rsidP="00A33DC4">
      <w:pPr>
        <w:spacing w:after="0"/>
        <w:ind w:left="360"/>
        <w:contextualSpacing/>
        <w:jc w:val="both"/>
        <w:rPr>
          <w:rFonts w:ascii="Sylfaen" w:hAnsi="Sylfaen"/>
          <w:szCs w:val="18"/>
          <w:lang w:val="ka-GE"/>
        </w:rPr>
      </w:pPr>
      <w:r w:rsidRPr="00A35387">
        <w:rPr>
          <w:rFonts w:ascii="Sylfaen" w:hAnsi="Sylfaen"/>
          <w:szCs w:val="18"/>
          <w:lang w:val="ka-GE"/>
        </w:rPr>
        <w:t>აქტივობა ჩატარდა მოსწავლეების ორ სხვადასხვა ჯგუფთან;</w:t>
      </w:r>
    </w:p>
    <w:p w14:paraId="114136B4" w14:textId="6FC17CE0" w:rsidR="0015665A" w:rsidRDefault="0015665A" w:rsidP="00A33DC4">
      <w:pPr>
        <w:spacing w:after="0"/>
        <w:ind w:left="360"/>
        <w:contextualSpacing/>
        <w:jc w:val="both"/>
        <w:rPr>
          <w:rFonts w:ascii="Sylfaen" w:hAnsi="Sylfaen"/>
          <w:szCs w:val="18"/>
          <w:lang w:val="ka-GE"/>
        </w:rPr>
      </w:pPr>
    </w:p>
    <w:p w14:paraId="47D17578" w14:textId="77777777" w:rsidR="00B05449" w:rsidRPr="00A35387" w:rsidRDefault="00B05449" w:rsidP="00A33DC4">
      <w:pPr>
        <w:spacing w:after="0"/>
        <w:ind w:left="360"/>
        <w:contextualSpacing/>
        <w:jc w:val="both"/>
        <w:rPr>
          <w:rFonts w:ascii="Sylfaen" w:hAnsi="Sylfaen"/>
          <w:i/>
          <w:sz w:val="18"/>
          <w:szCs w:val="18"/>
          <w:u w:val="single"/>
          <w:lang w:val="ka-GE"/>
        </w:rPr>
      </w:pPr>
    </w:p>
    <w:p w14:paraId="0DDC6013" w14:textId="77777777" w:rsidR="0015665A" w:rsidRPr="00234621" w:rsidRDefault="0015665A" w:rsidP="00A33DC4">
      <w:pPr>
        <w:pStyle w:val="ListParagraph"/>
        <w:numPr>
          <w:ilvl w:val="0"/>
          <w:numId w:val="1"/>
        </w:numPr>
        <w:spacing w:after="0"/>
        <w:jc w:val="both"/>
        <w:rPr>
          <w:rFonts w:ascii="Sylfaen" w:hAnsi="Sylfaen" w:cs="Sylfaen"/>
          <w:b/>
          <w:lang w:val="ka-GE"/>
        </w:rPr>
      </w:pPr>
      <w:r w:rsidRPr="00234621">
        <w:rPr>
          <w:rFonts w:ascii="Sylfaen" w:hAnsi="Sylfaen" w:cs="Sylfaen"/>
          <w:b/>
          <w:lang w:val="ka-GE"/>
        </w:rPr>
        <w:t>მიღებული გამოცდილება და გაკეთებული დასკვნები:</w:t>
      </w:r>
    </w:p>
    <w:p w14:paraId="5A5E73B8" w14:textId="77777777" w:rsidR="0015665A" w:rsidRPr="00234621" w:rsidRDefault="0015665A" w:rsidP="00A33DC4">
      <w:pPr>
        <w:spacing w:after="0"/>
        <w:ind w:left="360"/>
        <w:contextualSpacing/>
        <w:jc w:val="both"/>
        <w:rPr>
          <w:rFonts w:ascii="Sylfaen" w:hAnsi="Sylfaen" w:cs="Sylfaen"/>
          <w:sz w:val="18"/>
          <w:szCs w:val="18"/>
          <w:lang w:val="ka-GE"/>
        </w:rPr>
      </w:pPr>
      <w:r w:rsidRPr="00234621">
        <w:rPr>
          <w:rFonts w:ascii="Sylfaen" w:hAnsi="Sylfaen" w:cs="Sylfaen"/>
          <w:b/>
          <w:sz w:val="18"/>
          <w:szCs w:val="18"/>
          <w:lang w:val="ka-GE"/>
        </w:rPr>
        <w:t>(</w:t>
      </w:r>
      <w:r w:rsidRPr="00234621">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234621" w:rsidRDefault="0015665A" w:rsidP="00A33DC4">
      <w:pPr>
        <w:pStyle w:val="ListParagraph"/>
        <w:rPr>
          <w:rFonts w:ascii="Sylfaen" w:hAnsi="Sylfaen"/>
          <w:i/>
          <w:u w:val="single"/>
          <w:lang w:val="ka-GE"/>
        </w:rPr>
      </w:pPr>
    </w:p>
    <w:p w14:paraId="784ECB51" w14:textId="77777777" w:rsidR="0015665A" w:rsidRPr="00234621" w:rsidRDefault="0015665A" w:rsidP="00A33DC4">
      <w:pPr>
        <w:pStyle w:val="ListParagraph"/>
        <w:numPr>
          <w:ilvl w:val="0"/>
          <w:numId w:val="5"/>
        </w:numPr>
        <w:jc w:val="both"/>
        <w:rPr>
          <w:rFonts w:ascii="Sylfaen" w:hAnsi="Sylfaen"/>
          <w:i/>
          <w:u w:val="single"/>
          <w:lang w:val="ka-GE"/>
        </w:rPr>
      </w:pPr>
      <w:r w:rsidRPr="00234621">
        <w:rPr>
          <w:rFonts w:ascii="Sylfaen" w:hAnsi="Sylfaen"/>
          <w:b/>
          <w:lang w:val="ka-GE"/>
        </w:rPr>
        <w:t>წარმატების განმსაზღვრელი ფაქტორები</w:t>
      </w:r>
      <w:r w:rsidRPr="00234621">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38792E7E" w:rsidR="0015665A" w:rsidRPr="00234621" w:rsidRDefault="0015665A" w:rsidP="00A33DC4">
      <w:pPr>
        <w:pStyle w:val="ListParagraph"/>
        <w:numPr>
          <w:ilvl w:val="0"/>
          <w:numId w:val="5"/>
        </w:numPr>
        <w:jc w:val="both"/>
        <w:rPr>
          <w:rFonts w:ascii="Sylfaen" w:hAnsi="Sylfaen"/>
          <w:bCs/>
          <w:i/>
          <w:u w:val="single"/>
          <w:lang w:val="ka-GE"/>
        </w:rPr>
      </w:pPr>
      <w:r w:rsidRPr="00234621">
        <w:rPr>
          <w:rFonts w:ascii="Sylfaen" w:hAnsi="Sylfaen"/>
          <w:b/>
          <w:lang w:val="ka-GE"/>
        </w:rPr>
        <w:t>ინფორმაცია პრა</w:t>
      </w:r>
      <w:r w:rsidR="00202B56" w:rsidRPr="00234621">
        <w:rPr>
          <w:rFonts w:ascii="Sylfaen" w:hAnsi="Sylfaen"/>
          <w:b/>
          <w:lang w:val="ka-GE"/>
        </w:rPr>
        <w:t>ქ</w:t>
      </w:r>
      <w:r w:rsidRPr="00234621">
        <w:rPr>
          <w:rFonts w:ascii="Sylfaen" w:hAnsi="Sylfaen"/>
          <w:b/>
          <w:lang w:val="ka-GE"/>
        </w:rPr>
        <w:t xml:space="preserve">ტიკის/ინიციატივის მდგრადობის შესახებ </w:t>
      </w:r>
      <w:r w:rsidRPr="00234621">
        <w:rPr>
          <w:rFonts w:ascii="Sylfaen" w:hAnsi="Sylfaen"/>
          <w:bCs/>
          <w:lang w:val="ka-GE"/>
        </w:rPr>
        <w:t>(გთხოვთ, მიყვეთ პუნქტობრივად):</w:t>
      </w:r>
    </w:p>
    <w:p w14:paraId="433B22FF" w14:textId="77777777" w:rsidR="0015665A" w:rsidRPr="00234621" w:rsidRDefault="0015665A" w:rsidP="00A33DC4">
      <w:pPr>
        <w:pStyle w:val="ListParagraph"/>
        <w:ind w:left="1440"/>
        <w:jc w:val="both"/>
        <w:rPr>
          <w:rFonts w:ascii="Sylfaen" w:hAnsi="Sylfaen"/>
          <w:bCs/>
          <w:lang w:val="ka-GE"/>
        </w:rPr>
      </w:pPr>
      <w:r w:rsidRPr="00234621">
        <w:rPr>
          <w:rFonts w:ascii="Sylfaen" w:hAnsi="Sylfaen"/>
          <w:bCs/>
          <w:lang w:val="ka-GE"/>
        </w:rPr>
        <w:lastRenderedPageBreak/>
        <w:t>ა) პროექტის შედეგად მუნიციპალური სერვისის მიწოდებაში ასახული ცვლილება;</w:t>
      </w:r>
    </w:p>
    <w:p w14:paraId="4EBA6D66" w14:textId="2F5D0C3C" w:rsidR="0015665A" w:rsidRPr="00234621" w:rsidRDefault="0015665A" w:rsidP="00A33DC4">
      <w:pPr>
        <w:pStyle w:val="ListParagraph"/>
        <w:ind w:left="1440"/>
        <w:jc w:val="both"/>
        <w:rPr>
          <w:rFonts w:ascii="Sylfaen" w:hAnsi="Sylfaen"/>
          <w:bCs/>
          <w:lang w:val="ka-GE"/>
        </w:rPr>
      </w:pPr>
      <w:r w:rsidRPr="00234621">
        <w:rPr>
          <w:rFonts w:ascii="Sylfaen" w:hAnsi="Sylfaen"/>
          <w:bCs/>
          <w:lang w:val="ka-GE"/>
        </w:rPr>
        <w:t>ბ) პროექტის შედეგად ადგილობრივ ბ</w:t>
      </w:r>
      <w:r w:rsidR="007C498B" w:rsidRPr="00234621">
        <w:rPr>
          <w:rFonts w:ascii="Sylfaen" w:hAnsi="Sylfaen"/>
          <w:bCs/>
          <w:lang w:val="ka-GE"/>
        </w:rPr>
        <w:t>ი</w:t>
      </w:r>
      <w:r w:rsidRPr="00234621">
        <w:rPr>
          <w:rFonts w:ascii="Sylfaen" w:hAnsi="Sylfaen"/>
          <w:bCs/>
          <w:lang w:val="ka-GE"/>
        </w:rPr>
        <w:t>უჯეტში ასახული ცვლილება;</w:t>
      </w:r>
    </w:p>
    <w:p w14:paraId="6103CDF3" w14:textId="77777777" w:rsidR="0015665A" w:rsidRPr="00234621" w:rsidRDefault="0015665A" w:rsidP="00A33DC4">
      <w:pPr>
        <w:pStyle w:val="ListParagraph"/>
        <w:ind w:left="1440"/>
        <w:jc w:val="both"/>
        <w:rPr>
          <w:rFonts w:ascii="Sylfaen" w:hAnsi="Sylfaen"/>
          <w:bCs/>
          <w:lang w:val="ka-GE"/>
        </w:rPr>
      </w:pPr>
      <w:r w:rsidRPr="00234621">
        <w:rPr>
          <w:rFonts w:ascii="Sylfaen" w:hAnsi="Sylfaen"/>
          <w:bCs/>
          <w:lang w:val="ka-GE"/>
        </w:rPr>
        <w:t xml:space="preserve">გ) მოსახლეობის მხარდაჭერა; </w:t>
      </w:r>
    </w:p>
    <w:p w14:paraId="3D11BAB2" w14:textId="5001E91C" w:rsidR="005F082C" w:rsidRPr="003C2238" w:rsidRDefault="0015665A" w:rsidP="00A33DC4">
      <w:pPr>
        <w:pStyle w:val="ListParagraph"/>
        <w:ind w:left="1440"/>
        <w:jc w:val="both"/>
        <w:rPr>
          <w:rFonts w:ascii="Sylfaen" w:hAnsi="Sylfaen"/>
          <w:bCs/>
          <w:lang w:val="ka-GE"/>
        </w:rPr>
      </w:pPr>
      <w:r w:rsidRPr="00234621">
        <w:rPr>
          <w:rFonts w:ascii="Sylfaen" w:hAnsi="Sylfaen"/>
          <w:bCs/>
          <w:lang w:val="ka-GE"/>
        </w:rPr>
        <w:t>დ) შეტანილია თუ არა პროექტი მომავალი წლის ბიუჯეტში;</w:t>
      </w:r>
    </w:p>
    <w:p w14:paraId="195D93FC" w14:textId="77777777" w:rsidR="003C2238" w:rsidRDefault="003C2238" w:rsidP="003C2238">
      <w:pPr>
        <w:pStyle w:val="Default"/>
      </w:pPr>
    </w:p>
    <w:p w14:paraId="3602F194" w14:textId="037F2CC6" w:rsidR="003C2238" w:rsidRDefault="003C2238" w:rsidP="003C2238">
      <w:pPr>
        <w:pStyle w:val="Default"/>
        <w:spacing w:after="59"/>
        <w:ind w:left="630"/>
        <w:rPr>
          <w:sz w:val="22"/>
          <w:szCs w:val="22"/>
        </w:rPr>
      </w:pPr>
      <w:r>
        <w:rPr>
          <w:sz w:val="22"/>
          <w:szCs w:val="22"/>
          <w:lang w:val="ka-GE"/>
        </w:rPr>
        <w:t xml:space="preserve"> - </w:t>
      </w:r>
      <w:proofErr w:type="spellStart"/>
      <w:r>
        <w:rPr>
          <w:sz w:val="22"/>
          <w:szCs w:val="22"/>
        </w:rPr>
        <w:t>დაინტერესებული</w:t>
      </w:r>
      <w:proofErr w:type="spellEnd"/>
      <w:r>
        <w:rPr>
          <w:sz w:val="22"/>
          <w:szCs w:val="22"/>
        </w:rPr>
        <w:t xml:space="preserve"> </w:t>
      </w:r>
      <w:proofErr w:type="spellStart"/>
      <w:r>
        <w:rPr>
          <w:sz w:val="22"/>
          <w:szCs w:val="22"/>
        </w:rPr>
        <w:t>პირების</w:t>
      </w:r>
      <w:proofErr w:type="spellEnd"/>
      <w:r>
        <w:rPr>
          <w:sz w:val="22"/>
          <w:szCs w:val="22"/>
        </w:rPr>
        <w:t xml:space="preserve"> </w:t>
      </w:r>
      <w:proofErr w:type="spellStart"/>
      <w:r>
        <w:rPr>
          <w:sz w:val="22"/>
          <w:szCs w:val="22"/>
        </w:rPr>
        <w:t>მაქსიმალური</w:t>
      </w:r>
      <w:proofErr w:type="spellEnd"/>
      <w:r>
        <w:rPr>
          <w:sz w:val="22"/>
          <w:szCs w:val="22"/>
        </w:rPr>
        <w:t xml:space="preserve"> </w:t>
      </w:r>
      <w:proofErr w:type="spellStart"/>
      <w:r>
        <w:rPr>
          <w:sz w:val="22"/>
          <w:szCs w:val="22"/>
        </w:rPr>
        <w:t>ჩართულობა</w:t>
      </w:r>
      <w:proofErr w:type="spellEnd"/>
      <w:r>
        <w:rPr>
          <w:sz w:val="22"/>
          <w:szCs w:val="22"/>
        </w:rPr>
        <w:t xml:space="preserve"> </w:t>
      </w:r>
      <w:proofErr w:type="spellStart"/>
      <w:r>
        <w:rPr>
          <w:sz w:val="22"/>
          <w:szCs w:val="22"/>
        </w:rPr>
        <w:t>პროექტის</w:t>
      </w:r>
      <w:proofErr w:type="spellEnd"/>
      <w:r>
        <w:rPr>
          <w:sz w:val="22"/>
          <w:szCs w:val="22"/>
        </w:rPr>
        <w:t xml:space="preserve"> </w:t>
      </w:r>
      <w:proofErr w:type="spellStart"/>
      <w:r>
        <w:rPr>
          <w:sz w:val="22"/>
          <w:szCs w:val="22"/>
        </w:rPr>
        <w:t>დაგეგმვის</w:t>
      </w:r>
      <w:proofErr w:type="spellEnd"/>
      <w:r>
        <w:rPr>
          <w:sz w:val="22"/>
          <w:szCs w:val="22"/>
        </w:rPr>
        <w:t xml:space="preserve"> </w:t>
      </w:r>
      <w:proofErr w:type="spellStart"/>
      <w:r>
        <w:rPr>
          <w:sz w:val="22"/>
          <w:szCs w:val="22"/>
        </w:rPr>
        <w:t>ეტაპზე</w:t>
      </w:r>
      <w:proofErr w:type="spellEnd"/>
      <w:r>
        <w:rPr>
          <w:sz w:val="22"/>
          <w:szCs w:val="22"/>
        </w:rPr>
        <w:t xml:space="preserve">; </w:t>
      </w:r>
    </w:p>
    <w:p w14:paraId="29FA9C19" w14:textId="77777777" w:rsidR="003C2238" w:rsidRDefault="003C2238" w:rsidP="003C2238">
      <w:pPr>
        <w:pStyle w:val="Default"/>
        <w:spacing w:after="59"/>
        <w:ind w:left="630"/>
        <w:rPr>
          <w:sz w:val="22"/>
          <w:szCs w:val="22"/>
        </w:rPr>
      </w:pPr>
      <w:r>
        <w:rPr>
          <w:sz w:val="22"/>
          <w:szCs w:val="22"/>
        </w:rPr>
        <w:t xml:space="preserve">- </w:t>
      </w:r>
      <w:proofErr w:type="spellStart"/>
      <w:r>
        <w:rPr>
          <w:sz w:val="22"/>
          <w:szCs w:val="22"/>
        </w:rPr>
        <w:t>მუნიციპალიტეტის</w:t>
      </w:r>
      <w:proofErr w:type="spellEnd"/>
      <w:r>
        <w:rPr>
          <w:sz w:val="22"/>
          <w:szCs w:val="22"/>
        </w:rPr>
        <w:t xml:space="preserve"> </w:t>
      </w:r>
      <w:proofErr w:type="spellStart"/>
      <w:r>
        <w:rPr>
          <w:sz w:val="22"/>
          <w:szCs w:val="22"/>
        </w:rPr>
        <w:t>რესურსების</w:t>
      </w:r>
      <w:proofErr w:type="spellEnd"/>
      <w:r>
        <w:rPr>
          <w:sz w:val="22"/>
          <w:szCs w:val="22"/>
        </w:rPr>
        <w:t xml:space="preserve"> </w:t>
      </w:r>
      <w:proofErr w:type="spellStart"/>
      <w:r>
        <w:rPr>
          <w:sz w:val="22"/>
          <w:szCs w:val="22"/>
        </w:rPr>
        <w:t>და</w:t>
      </w:r>
      <w:proofErr w:type="spellEnd"/>
      <w:r>
        <w:rPr>
          <w:sz w:val="22"/>
          <w:szCs w:val="22"/>
        </w:rPr>
        <w:t xml:space="preserve"> </w:t>
      </w:r>
      <w:proofErr w:type="spellStart"/>
      <w:r>
        <w:rPr>
          <w:sz w:val="22"/>
          <w:szCs w:val="22"/>
        </w:rPr>
        <w:t>შესაძლებლობების</w:t>
      </w:r>
      <w:proofErr w:type="spellEnd"/>
      <w:r>
        <w:rPr>
          <w:sz w:val="22"/>
          <w:szCs w:val="22"/>
        </w:rPr>
        <w:t xml:space="preserve"> </w:t>
      </w:r>
      <w:proofErr w:type="spellStart"/>
      <w:r>
        <w:rPr>
          <w:sz w:val="22"/>
          <w:szCs w:val="22"/>
        </w:rPr>
        <w:t>სწორი</w:t>
      </w:r>
      <w:proofErr w:type="spellEnd"/>
      <w:r>
        <w:rPr>
          <w:sz w:val="22"/>
          <w:szCs w:val="22"/>
        </w:rPr>
        <w:t xml:space="preserve"> </w:t>
      </w:r>
      <w:proofErr w:type="spellStart"/>
      <w:r>
        <w:rPr>
          <w:sz w:val="22"/>
          <w:szCs w:val="22"/>
        </w:rPr>
        <w:t>შეფასება</w:t>
      </w:r>
      <w:proofErr w:type="spellEnd"/>
      <w:r>
        <w:rPr>
          <w:sz w:val="22"/>
          <w:szCs w:val="22"/>
        </w:rPr>
        <w:t xml:space="preserve"> </w:t>
      </w:r>
      <w:proofErr w:type="spellStart"/>
      <w:r>
        <w:rPr>
          <w:sz w:val="22"/>
          <w:szCs w:val="22"/>
        </w:rPr>
        <w:t>და</w:t>
      </w:r>
      <w:proofErr w:type="spellEnd"/>
      <w:r>
        <w:rPr>
          <w:sz w:val="22"/>
          <w:szCs w:val="22"/>
        </w:rPr>
        <w:t xml:space="preserve"> </w:t>
      </w:r>
      <w:proofErr w:type="spellStart"/>
      <w:r>
        <w:rPr>
          <w:sz w:val="22"/>
          <w:szCs w:val="22"/>
        </w:rPr>
        <w:t>გამოყენება</w:t>
      </w:r>
      <w:proofErr w:type="spellEnd"/>
      <w:r>
        <w:rPr>
          <w:sz w:val="22"/>
          <w:szCs w:val="22"/>
        </w:rPr>
        <w:t xml:space="preserve">; </w:t>
      </w:r>
    </w:p>
    <w:p w14:paraId="0E43430D" w14:textId="77777777" w:rsidR="003C2238" w:rsidRDefault="003C2238" w:rsidP="003C2238">
      <w:pPr>
        <w:pStyle w:val="Default"/>
        <w:spacing w:after="59"/>
        <w:ind w:left="630"/>
        <w:rPr>
          <w:sz w:val="22"/>
          <w:szCs w:val="22"/>
        </w:rPr>
      </w:pPr>
      <w:r>
        <w:rPr>
          <w:sz w:val="22"/>
          <w:szCs w:val="22"/>
        </w:rPr>
        <w:t xml:space="preserve">- </w:t>
      </w:r>
      <w:proofErr w:type="spellStart"/>
      <w:r>
        <w:rPr>
          <w:sz w:val="22"/>
          <w:szCs w:val="22"/>
        </w:rPr>
        <w:t>განხორციელების</w:t>
      </w:r>
      <w:proofErr w:type="spellEnd"/>
      <w:r>
        <w:rPr>
          <w:sz w:val="22"/>
          <w:szCs w:val="22"/>
        </w:rPr>
        <w:t xml:space="preserve"> </w:t>
      </w:r>
      <w:proofErr w:type="spellStart"/>
      <w:r>
        <w:rPr>
          <w:sz w:val="22"/>
          <w:szCs w:val="22"/>
        </w:rPr>
        <w:t>გზების</w:t>
      </w:r>
      <w:proofErr w:type="spellEnd"/>
      <w:r>
        <w:rPr>
          <w:sz w:val="22"/>
          <w:szCs w:val="22"/>
        </w:rPr>
        <w:t xml:space="preserve"> </w:t>
      </w:r>
      <w:proofErr w:type="spellStart"/>
      <w:r>
        <w:rPr>
          <w:sz w:val="22"/>
          <w:szCs w:val="22"/>
        </w:rPr>
        <w:t>დაგეგმვა</w:t>
      </w:r>
      <w:proofErr w:type="spellEnd"/>
      <w:r>
        <w:rPr>
          <w:sz w:val="22"/>
          <w:szCs w:val="22"/>
        </w:rPr>
        <w:t xml:space="preserve"> </w:t>
      </w:r>
      <w:proofErr w:type="spellStart"/>
      <w:r>
        <w:rPr>
          <w:sz w:val="22"/>
          <w:szCs w:val="22"/>
        </w:rPr>
        <w:t>და</w:t>
      </w:r>
      <w:proofErr w:type="spellEnd"/>
      <w:r>
        <w:rPr>
          <w:sz w:val="22"/>
          <w:szCs w:val="22"/>
        </w:rPr>
        <w:t xml:space="preserve"> </w:t>
      </w:r>
      <w:proofErr w:type="spellStart"/>
      <w:r>
        <w:rPr>
          <w:sz w:val="22"/>
          <w:szCs w:val="22"/>
        </w:rPr>
        <w:t>სიტუაციის</w:t>
      </w:r>
      <w:proofErr w:type="spellEnd"/>
      <w:r>
        <w:rPr>
          <w:sz w:val="22"/>
          <w:szCs w:val="22"/>
        </w:rPr>
        <w:t xml:space="preserve"> </w:t>
      </w:r>
      <w:proofErr w:type="spellStart"/>
      <w:r>
        <w:rPr>
          <w:sz w:val="22"/>
          <w:szCs w:val="22"/>
        </w:rPr>
        <w:t>ზუსტი</w:t>
      </w:r>
      <w:proofErr w:type="spellEnd"/>
      <w:r>
        <w:rPr>
          <w:sz w:val="22"/>
          <w:szCs w:val="22"/>
        </w:rPr>
        <w:t xml:space="preserve"> </w:t>
      </w:r>
      <w:proofErr w:type="spellStart"/>
      <w:r>
        <w:rPr>
          <w:sz w:val="22"/>
          <w:szCs w:val="22"/>
        </w:rPr>
        <w:t>ანალიზი</w:t>
      </w:r>
      <w:proofErr w:type="spellEnd"/>
      <w:r>
        <w:rPr>
          <w:sz w:val="22"/>
          <w:szCs w:val="22"/>
        </w:rPr>
        <w:t xml:space="preserve">; </w:t>
      </w:r>
    </w:p>
    <w:p w14:paraId="0CA9E1D3" w14:textId="77777777" w:rsidR="003C2238" w:rsidRDefault="003C2238" w:rsidP="003C2238">
      <w:pPr>
        <w:pStyle w:val="Default"/>
        <w:ind w:left="630"/>
        <w:rPr>
          <w:sz w:val="22"/>
          <w:szCs w:val="22"/>
        </w:rPr>
      </w:pPr>
      <w:r>
        <w:rPr>
          <w:sz w:val="22"/>
          <w:szCs w:val="22"/>
        </w:rPr>
        <w:t xml:space="preserve">- </w:t>
      </w:r>
      <w:proofErr w:type="spellStart"/>
      <w:r>
        <w:rPr>
          <w:sz w:val="22"/>
          <w:szCs w:val="22"/>
        </w:rPr>
        <w:t>ღონისძიებების</w:t>
      </w:r>
      <w:proofErr w:type="spellEnd"/>
      <w:r>
        <w:rPr>
          <w:sz w:val="22"/>
          <w:szCs w:val="22"/>
        </w:rPr>
        <w:t xml:space="preserve"> </w:t>
      </w:r>
      <w:proofErr w:type="spellStart"/>
      <w:r>
        <w:rPr>
          <w:sz w:val="22"/>
          <w:szCs w:val="22"/>
        </w:rPr>
        <w:t>თანმიმდევრულობა</w:t>
      </w:r>
      <w:proofErr w:type="spellEnd"/>
      <w:r>
        <w:rPr>
          <w:sz w:val="22"/>
          <w:szCs w:val="22"/>
        </w:rPr>
        <w:t xml:space="preserve"> </w:t>
      </w:r>
      <w:proofErr w:type="spellStart"/>
      <w:r>
        <w:rPr>
          <w:sz w:val="22"/>
          <w:szCs w:val="22"/>
        </w:rPr>
        <w:t>და</w:t>
      </w:r>
      <w:proofErr w:type="spellEnd"/>
      <w:r>
        <w:rPr>
          <w:sz w:val="22"/>
          <w:szCs w:val="22"/>
        </w:rPr>
        <w:t xml:space="preserve"> </w:t>
      </w:r>
      <w:proofErr w:type="spellStart"/>
      <w:r>
        <w:rPr>
          <w:sz w:val="22"/>
          <w:szCs w:val="22"/>
        </w:rPr>
        <w:t>სისტემური</w:t>
      </w:r>
      <w:proofErr w:type="spellEnd"/>
      <w:r>
        <w:rPr>
          <w:sz w:val="22"/>
          <w:szCs w:val="22"/>
        </w:rPr>
        <w:t xml:space="preserve"> </w:t>
      </w:r>
      <w:proofErr w:type="spellStart"/>
      <w:r>
        <w:rPr>
          <w:sz w:val="22"/>
          <w:szCs w:val="22"/>
        </w:rPr>
        <w:t>მონიტორინგი</w:t>
      </w:r>
      <w:proofErr w:type="spellEnd"/>
      <w:r>
        <w:rPr>
          <w:sz w:val="22"/>
          <w:szCs w:val="22"/>
        </w:rPr>
        <w:t xml:space="preserve">; </w:t>
      </w:r>
    </w:p>
    <w:p w14:paraId="381BEB89" w14:textId="4C3985DB" w:rsidR="003C2238" w:rsidRPr="003C2238" w:rsidRDefault="003C2238" w:rsidP="003C2238">
      <w:pPr>
        <w:pStyle w:val="Default"/>
        <w:ind w:left="630"/>
        <w:rPr>
          <w:sz w:val="22"/>
          <w:szCs w:val="22"/>
        </w:rPr>
      </w:pPr>
      <w:r>
        <w:rPr>
          <w:sz w:val="22"/>
          <w:szCs w:val="22"/>
          <w:lang w:val="ka-GE"/>
        </w:rPr>
        <w:t>- პროექტი  გათვალისწინებულია მუნიციპალიტეტის 2025 წლის ბიუჯეტში.</w:t>
      </w:r>
    </w:p>
    <w:p w14:paraId="3C9FD453" w14:textId="77777777" w:rsidR="0015665A" w:rsidRPr="00D13B55" w:rsidRDefault="0015665A" w:rsidP="00A33DC4">
      <w:pPr>
        <w:pStyle w:val="ListParagraph"/>
        <w:ind w:left="1440"/>
        <w:jc w:val="both"/>
        <w:rPr>
          <w:rFonts w:ascii="Sylfaen" w:hAnsi="Sylfaen"/>
          <w:b/>
          <w:i/>
          <w:color w:val="FF0000"/>
          <w:u w:val="single"/>
          <w:lang w:val="ka-GE"/>
        </w:rPr>
      </w:pPr>
    </w:p>
    <w:p w14:paraId="219507DC" w14:textId="0DFAE451" w:rsidR="0023207C" w:rsidRPr="00017954" w:rsidRDefault="0015665A" w:rsidP="00A33DC4">
      <w:pPr>
        <w:pStyle w:val="ListParagraph"/>
        <w:numPr>
          <w:ilvl w:val="0"/>
          <w:numId w:val="1"/>
        </w:numPr>
        <w:jc w:val="both"/>
        <w:rPr>
          <w:rFonts w:ascii="Sylfaen" w:hAnsi="Sylfaen"/>
          <w:b/>
          <w:lang w:val="ka-GE"/>
        </w:rPr>
      </w:pPr>
      <w:r w:rsidRPr="00017954">
        <w:rPr>
          <w:rFonts w:ascii="Sylfaen" w:hAnsi="Sylfaen"/>
          <w:b/>
          <w:lang w:val="ka-GE"/>
        </w:rPr>
        <w:t>საკრებულოს როლი:</w:t>
      </w:r>
    </w:p>
    <w:p w14:paraId="79849794" w14:textId="77777777" w:rsidR="0015665A" w:rsidRPr="00017954" w:rsidRDefault="0015665A" w:rsidP="00A33DC4">
      <w:pPr>
        <w:pStyle w:val="ListParagraph"/>
        <w:numPr>
          <w:ilvl w:val="0"/>
          <w:numId w:val="6"/>
        </w:numPr>
        <w:jc w:val="both"/>
        <w:rPr>
          <w:rFonts w:ascii="Sylfaen" w:hAnsi="Sylfaen"/>
          <w:b/>
          <w:lang w:val="ka-GE"/>
        </w:rPr>
      </w:pPr>
      <w:r w:rsidRPr="00017954">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700D3ADB" w14:textId="6F33779F" w:rsidR="00FF3588" w:rsidRPr="00A620AF" w:rsidRDefault="00FF3588" w:rsidP="002B7660">
      <w:pPr>
        <w:pStyle w:val="ListParagraph"/>
        <w:jc w:val="both"/>
        <w:rPr>
          <w:rFonts w:ascii="Sylfaen" w:hAnsi="Sylfaen"/>
          <w:bCs/>
          <w:lang w:val="ka-GE"/>
        </w:rPr>
      </w:pPr>
      <w:r w:rsidRPr="00A620AF">
        <w:rPr>
          <w:rFonts w:ascii="Sylfaen" w:hAnsi="Sylfaen"/>
          <w:bCs/>
          <w:lang w:val="ka-GE"/>
        </w:rPr>
        <w:t xml:space="preserve">თელავის მუნიციპალიტეტის საკრებულოს დეპუტატები აქტიურად თანამშრომლობდნენ მერიის მიერ </w:t>
      </w:r>
      <w:r w:rsidR="00A502B9" w:rsidRPr="00A620AF">
        <w:rPr>
          <w:rFonts w:ascii="Sylfaen" w:hAnsi="Sylfaen"/>
          <w:bCs/>
          <w:lang w:val="ka-GE"/>
        </w:rPr>
        <w:t>პროგრამის</w:t>
      </w:r>
      <w:r w:rsidRPr="00A620AF">
        <w:rPr>
          <w:rFonts w:ascii="Sylfaen" w:hAnsi="Sylfaen"/>
          <w:bCs/>
          <w:lang w:val="ka-GE"/>
        </w:rPr>
        <w:t xml:space="preserve"> შემუშავების</w:t>
      </w:r>
      <w:r w:rsidR="00200001" w:rsidRPr="00A620AF">
        <w:rPr>
          <w:rFonts w:ascii="Sylfaen" w:hAnsi="Sylfaen"/>
          <w:bCs/>
          <w:lang w:val="ka-GE"/>
        </w:rPr>
        <w:t xml:space="preserve"> </w:t>
      </w:r>
      <w:r w:rsidRPr="00A620AF">
        <w:rPr>
          <w:rFonts w:ascii="Sylfaen" w:hAnsi="Sylfaen"/>
          <w:bCs/>
          <w:lang w:val="ka-GE"/>
        </w:rPr>
        <w:t>ეტაპზე, გამოთქვამდნენ რეკომენდაციებს და მოსა</w:t>
      </w:r>
      <w:r w:rsidR="00A502B9" w:rsidRPr="00A620AF">
        <w:rPr>
          <w:rFonts w:ascii="Sylfaen" w:hAnsi="Sylfaen"/>
          <w:bCs/>
          <w:lang w:val="ka-GE"/>
        </w:rPr>
        <w:t>ზ</w:t>
      </w:r>
      <w:r w:rsidRPr="00A620AF">
        <w:rPr>
          <w:rFonts w:ascii="Sylfaen" w:hAnsi="Sylfaen"/>
          <w:bCs/>
          <w:lang w:val="ka-GE"/>
        </w:rPr>
        <w:t xml:space="preserve">რებებს. აღნიშნული რეკომენდაციების გათვალისწინება მოხდა დოკუმენტში. საკრებულომ კენჭი </w:t>
      </w:r>
      <w:r w:rsidR="00316B77" w:rsidRPr="00A620AF">
        <w:rPr>
          <w:rFonts w:ascii="Sylfaen" w:hAnsi="Sylfaen"/>
          <w:bCs/>
          <w:lang w:val="ka-GE"/>
        </w:rPr>
        <w:t xml:space="preserve">უყარა </w:t>
      </w:r>
      <w:r w:rsidR="004A3793" w:rsidRPr="00A620AF">
        <w:rPr>
          <w:rFonts w:ascii="Sylfaen" w:hAnsi="Sylfaen"/>
          <w:bCs/>
          <w:lang w:val="ka-GE"/>
        </w:rPr>
        <w:t xml:space="preserve"> და </w:t>
      </w:r>
      <w:r w:rsidRPr="00A620AF">
        <w:rPr>
          <w:rFonts w:ascii="Sylfaen" w:hAnsi="Sylfaen"/>
          <w:bCs/>
          <w:lang w:val="ka-GE"/>
        </w:rPr>
        <w:t xml:space="preserve"> ხმათა უმრავლესობით</w:t>
      </w:r>
      <w:r w:rsidR="004A3793" w:rsidRPr="00A620AF">
        <w:rPr>
          <w:rFonts w:ascii="Sylfaen" w:hAnsi="Sylfaen"/>
          <w:bCs/>
          <w:lang w:val="ka-GE"/>
        </w:rPr>
        <w:t xml:space="preserve"> გამოსცა ნებართვა აღნიშნული პროექტის განხორციელების შესახებ.</w:t>
      </w:r>
    </w:p>
    <w:p w14:paraId="03806772" w14:textId="77777777" w:rsidR="00FF3588" w:rsidRPr="00D13B55" w:rsidRDefault="00FF3588" w:rsidP="00A33DC4">
      <w:pPr>
        <w:pStyle w:val="ListParagraph"/>
        <w:ind w:left="1440"/>
        <w:jc w:val="both"/>
        <w:rPr>
          <w:rFonts w:ascii="Sylfaen" w:hAnsi="Sylfaen"/>
          <w:b/>
          <w:color w:val="FF0000"/>
          <w:lang w:val="ka-GE"/>
        </w:rPr>
      </w:pPr>
    </w:p>
    <w:p w14:paraId="6EB81075" w14:textId="1C8BB264" w:rsidR="0015665A" w:rsidRDefault="0015665A" w:rsidP="00A33DC4">
      <w:pPr>
        <w:pStyle w:val="ListParagraph"/>
        <w:numPr>
          <w:ilvl w:val="0"/>
          <w:numId w:val="6"/>
        </w:numPr>
        <w:jc w:val="both"/>
        <w:rPr>
          <w:rFonts w:ascii="Sylfaen" w:hAnsi="Sylfaen"/>
          <w:b/>
          <w:lang w:val="ka-GE"/>
        </w:rPr>
      </w:pPr>
      <w:r w:rsidRPr="00340FCF">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36475EE6" w14:textId="6B107CB6" w:rsidR="002B7660" w:rsidRPr="00340FCF" w:rsidRDefault="002B7660" w:rsidP="002B7660">
      <w:pPr>
        <w:pStyle w:val="Default"/>
        <w:ind w:left="630" w:firstLine="630"/>
        <w:contextualSpacing/>
        <w:jc w:val="both"/>
        <w:rPr>
          <w:b/>
          <w:color w:val="auto"/>
          <w:lang w:val="ka-GE"/>
        </w:rPr>
      </w:pPr>
      <w:proofErr w:type="spellStart"/>
      <w:r>
        <w:rPr>
          <w:sz w:val="22"/>
          <w:szCs w:val="22"/>
        </w:rPr>
        <w:t>საუკეთესო</w:t>
      </w:r>
      <w:proofErr w:type="spellEnd"/>
      <w:r>
        <w:rPr>
          <w:sz w:val="22"/>
          <w:szCs w:val="22"/>
        </w:rPr>
        <w:t xml:space="preserve"> </w:t>
      </w:r>
      <w:proofErr w:type="spellStart"/>
      <w:r>
        <w:rPr>
          <w:sz w:val="22"/>
          <w:szCs w:val="22"/>
        </w:rPr>
        <w:t>პრაქტიკის</w:t>
      </w:r>
      <w:proofErr w:type="spellEnd"/>
      <w:r>
        <w:rPr>
          <w:sz w:val="22"/>
          <w:szCs w:val="22"/>
        </w:rPr>
        <w:t xml:space="preserve"> </w:t>
      </w:r>
      <w:proofErr w:type="spellStart"/>
      <w:r>
        <w:rPr>
          <w:sz w:val="22"/>
          <w:szCs w:val="22"/>
        </w:rPr>
        <w:t>პროგრამის</w:t>
      </w:r>
      <w:proofErr w:type="spellEnd"/>
      <w:r>
        <w:rPr>
          <w:sz w:val="22"/>
          <w:szCs w:val="22"/>
        </w:rPr>
        <w:t xml:space="preserve"> </w:t>
      </w:r>
      <w:proofErr w:type="spellStart"/>
      <w:r>
        <w:rPr>
          <w:sz w:val="22"/>
          <w:szCs w:val="22"/>
        </w:rPr>
        <w:t>კონკურსში</w:t>
      </w:r>
      <w:proofErr w:type="spellEnd"/>
      <w:r>
        <w:rPr>
          <w:sz w:val="22"/>
          <w:szCs w:val="22"/>
        </w:rPr>
        <w:t xml:space="preserve"> </w:t>
      </w:r>
      <w:proofErr w:type="spellStart"/>
      <w:r>
        <w:rPr>
          <w:sz w:val="22"/>
          <w:szCs w:val="22"/>
        </w:rPr>
        <w:t>მონაწილეობისთვის</w:t>
      </w:r>
      <w:proofErr w:type="spellEnd"/>
      <w:r>
        <w:rPr>
          <w:sz w:val="22"/>
          <w:szCs w:val="22"/>
        </w:rPr>
        <w:t xml:space="preserve"> </w:t>
      </w:r>
      <w:proofErr w:type="spellStart"/>
      <w:r>
        <w:rPr>
          <w:sz w:val="22"/>
          <w:szCs w:val="22"/>
        </w:rPr>
        <w:t>პროექტის</w:t>
      </w:r>
      <w:proofErr w:type="spellEnd"/>
      <w:r>
        <w:rPr>
          <w:sz w:val="22"/>
          <w:szCs w:val="22"/>
        </w:rPr>
        <w:t xml:space="preserve"> </w:t>
      </w:r>
      <w:proofErr w:type="spellStart"/>
      <w:r>
        <w:rPr>
          <w:sz w:val="22"/>
          <w:szCs w:val="22"/>
        </w:rPr>
        <w:t>შერჩევისას</w:t>
      </w:r>
      <w:proofErr w:type="spellEnd"/>
      <w:r>
        <w:rPr>
          <w:sz w:val="22"/>
          <w:szCs w:val="22"/>
        </w:rPr>
        <w:t xml:space="preserve"> </w:t>
      </w:r>
      <w:proofErr w:type="spellStart"/>
      <w:r>
        <w:rPr>
          <w:sz w:val="22"/>
          <w:szCs w:val="22"/>
        </w:rPr>
        <w:t>გათვალისწინებულ</w:t>
      </w:r>
      <w:proofErr w:type="spellEnd"/>
      <w:r>
        <w:rPr>
          <w:sz w:val="22"/>
          <w:szCs w:val="22"/>
        </w:rPr>
        <w:t xml:space="preserve"> </w:t>
      </w:r>
      <w:proofErr w:type="spellStart"/>
      <w:r>
        <w:rPr>
          <w:sz w:val="22"/>
          <w:szCs w:val="22"/>
        </w:rPr>
        <w:t>იქნა</w:t>
      </w:r>
      <w:proofErr w:type="spellEnd"/>
      <w:r>
        <w:rPr>
          <w:sz w:val="22"/>
          <w:szCs w:val="22"/>
        </w:rPr>
        <w:t xml:space="preserve"> </w:t>
      </w:r>
      <w:proofErr w:type="spellStart"/>
      <w:r>
        <w:rPr>
          <w:sz w:val="22"/>
          <w:szCs w:val="22"/>
        </w:rPr>
        <w:t>აღნიშნული</w:t>
      </w:r>
      <w:proofErr w:type="spellEnd"/>
      <w:r>
        <w:rPr>
          <w:sz w:val="22"/>
          <w:szCs w:val="22"/>
        </w:rPr>
        <w:t xml:space="preserve"> </w:t>
      </w:r>
      <w:proofErr w:type="spellStart"/>
      <w:r>
        <w:rPr>
          <w:sz w:val="22"/>
          <w:szCs w:val="22"/>
        </w:rPr>
        <w:t>პროექტის</w:t>
      </w:r>
      <w:proofErr w:type="spellEnd"/>
      <w:r>
        <w:rPr>
          <w:sz w:val="22"/>
          <w:szCs w:val="22"/>
        </w:rPr>
        <w:t xml:space="preserve"> </w:t>
      </w:r>
      <w:proofErr w:type="spellStart"/>
      <w:r>
        <w:rPr>
          <w:sz w:val="22"/>
          <w:szCs w:val="22"/>
        </w:rPr>
        <w:t>შეფასების</w:t>
      </w:r>
      <w:proofErr w:type="spellEnd"/>
      <w:r>
        <w:rPr>
          <w:sz w:val="22"/>
          <w:szCs w:val="22"/>
        </w:rPr>
        <w:t xml:space="preserve"> </w:t>
      </w:r>
      <w:proofErr w:type="spellStart"/>
      <w:r>
        <w:rPr>
          <w:sz w:val="22"/>
          <w:szCs w:val="22"/>
        </w:rPr>
        <w:t>ინდიკატორები</w:t>
      </w:r>
      <w:proofErr w:type="spellEnd"/>
      <w:r>
        <w:rPr>
          <w:sz w:val="22"/>
          <w:szCs w:val="22"/>
        </w:rPr>
        <w:t xml:space="preserve"> </w:t>
      </w:r>
      <w:proofErr w:type="spellStart"/>
      <w:r>
        <w:rPr>
          <w:sz w:val="22"/>
          <w:szCs w:val="22"/>
        </w:rPr>
        <w:t>და</w:t>
      </w:r>
      <w:proofErr w:type="spellEnd"/>
      <w:r>
        <w:rPr>
          <w:sz w:val="22"/>
          <w:szCs w:val="22"/>
        </w:rPr>
        <w:t xml:space="preserve"> </w:t>
      </w:r>
      <w:proofErr w:type="spellStart"/>
      <w:r>
        <w:rPr>
          <w:sz w:val="22"/>
          <w:szCs w:val="22"/>
        </w:rPr>
        <w:t>მდგრადობა</w:t>
      </w:r>
      <w:proofErr w:type="spellEnd"/>
      <w:r>
        <w:rPr>
          <w:sz w:val="22"/>
          <w:szCs w:val="22"/>
        </w:rPr>
        <w:t>.</w:t>
      </w:r>
    </w:p>
    <w:p w14:paraId="4697D779" w14:textId="77777777" w:rsidR="00FF3588" w:rsidRPr="00017954" w:rsidRDefault="00FF3588" w:rsidP="00A33DC4">
      <w:pPr>
        <w:pStyle w:val="ListParagraph"/>
        <w:ind w:left="1440"/>
        <w:jc w:val="both"/>
        <w:rPr>
          <w:rFonts w:ascii="Sylfaen" w:hAnsi="Sylfaen"/>
          <w:b/>
          <w:lang w:val="ka-GE"/>
        </w:rPr>
      </w:pPr>
    </w:p>
    <w:p w14:paraId="77D49B25" w14:textId="1963BC81" w:rsidR="00437880" w:rsidRPr="00376A03" w:rsidRDefault="0015665A" w:rsidP="00A33DC4">
      <w:pPr>
        <w:pStyle w:val="ListParagraph"/>
        <w:numPr>
          <w:ilvl w:val="0"/>
          <w:numId w:val="6"/>
        </w:numPr>
        <w:jc w:val="both"/>
        <w:rPr>
          <w:rFonts w:ascii="Sylfaen" w:hAnsi="Sylfaen"/>
          <w:b/>
          <w:lang w:val="ka-GE"/>
        </w:rPr>
      </w:pPr>
      <w:r w:rsidRPr="00017954">
        <w:rPr>
          <w:rFonts w:ascii="Sylfaen" w:hAnsi="Sylfaen"/>
          <w:b/>
          <w:lang w:val="ka-GE"/>
        </w:rPr>
        <w:t>როგორი იყო საკრებულოში არსებული ფრაქციების დამოკიდე</w:t>
      </w:r>
      <w:r w:rsidR="00024191" w:rsidRPr="00017954">
        <w:rPr>
          <w:rFonts w:ascii="Sylfaen" w:hAnsi="Sylfaen"/>
          <w:b/>
          <w:lang w:val="ka-GE"/>
        </w:rPr>
        <w:t>ბ</w:t>
      </w:r>
      <w:r w:rsidRPr="00017954">
        <w:rPr>
          <w:rFonts w:ascii="Sylfaen" w:hAnsi="Sylfaen"/>
          <w:b/>
          <w:lang w:val="ka-GE"/>
        </w:rPr>
        <w:t>ულება ამ პრაქტიკის/ინიციატივის მიმართ;</w:t>
      </w:r>
    </w:p>
    <w:p w14:paraId="58DE3421" w14:textId="68881B2B" w:rsidR="001C356E" w:rsidRPr="00017954" w:rsidRDefault="00437880" w:rsidP="00A33DC4">
      <w:pPr>
        <w:pStyle w:val="ListParagraph"/>
        <w:ind w:left="1440"/>
        <w:jc w:val="both"/>
        <w:rPr>
          <w:rFonts w:ascii="Sylfaen" w:hAnsi="Sylfaen"/>
          <w:lang w:val="ka-GE"/>
        </w:rPr>
      </w:pPr>
      <w:r w:rsidRPr="00017954">
        <w:rPr>
          <w:rFonts w:ascii="Sylfaen" w:hAnsi="Sylfaen"/>
          <w:lang w:val="ka-GE"/>
        </w:rPr>
        <w:t xml:space="preserve"> ფრაქციების მიერ აღნიშნული საკითხი არ განხილულა. </w:t>
      </w:r>
    </w:p>
    <w:p w14:paraId="3F7EEC9B" w14:textId="77777777" w:rsidR="0015665A" w:rsidRPr="00D13B55" w:rsidRDefault="0015665A" w:rsidP="00A33DC4">
      <w:pPr>
        <w:pStyle w:val="ListParagraph"/>
        <w:ind w:left="1440"/>
        <w:jc w:val="both"/>
        <w:rPr>
          <w:rFonts w:ascii="Sylfaen" w:hAnsi="Sylfaen"/>
          <w:b/>
          <w:color w:val="FF0000"/>
          <w:lang w:val="ka-GE"/>
        </w:rPr>
      </w:pPr>
    </w:p>
    <w:p w14:paraId="0347C67C" w14:textId="77777777" w:rsidR="0015665A" w:rsidRPr="00621708" w:rsidRDefault="0015665A" w:rsidP="00A33DC4">
      <w:pPr>
        <w:pStyle w:val="ListParagraph"/>
        <w:numPr>
          <w:ilvl w:val="0"/>
          <w:numId w:val="1"/>
        </w:numPr>
        <w:jc w:val="both"/>
        <w:rPr>
          <w:rFonts w:ascii="Sylfaen" w:hAnsi="Sylfaen"/>
          <w:b/>
          <w:lang w:val="ka-GE"/>
        </w:rPr>
      </w:pPr>
      <w:r w:rsidRPr="00621708">
        <w:rPr>
          <w:rFonts w:ascii="Sylfaen" w:hAnsi="Sylfaen"/>
          <w:b/>
          <w:lang w:val="ka-GE"/>
        </w:rPr>
        <w:t xml:space="preserve">პრატიკასთან/ინიციატივანსთან ან ამავე საკითხთან </w:t>
      </w:r>
      <w:r w:rsidRPr="00621708">
        <w:rPr>
          <w:rFonts w:ascii="Sylfaen" w:hAnsi="Sylfaen" w:cs="Sylfaen"/>
          <w:b/>
          <w:lang w:val="ka-GE"/>
        </w:rPr>
        <w:t xml:space="preserve">დაკავშირებული, </w:t>
      </w:r>
      <w:r w:rsidRPr="00621708">
        <w:rPr>
          <w:rFonts w:ascii="Sylfaen" w:hAnsi="Sylfaen"/>
          <w:b/>
          <w:lang w:val="ka-GE"/>
        </w:rPr>
        <w:t xml:space="preserve"> სამომავლო გეგმების მოკლე  მიმოხილვა; </w:t>
      </w:r>
    </w:p>
    <w:p w14:paraId="3C674557" w14:textId="77777777" w:rsidR="0047206D" w:rsidRPr="00D13B55" w:rsidRDefault="0047206D" w:rsidP="00A33DC4">
      <w:pPr>
        <w:pStyle w:val="ListParagraph"/>
        <w:jc w:val="both"/>
        <w:rPr>
          <w:rFonts w:ascii="Sylfaen" w:hAnsi="Sylfaen"/>
          <w:b/>
          <w:color w:val="FF0000"/>
          <w:lang w:val="ka-GE"/>
        </w:rPr>
      </w:pPr>
    </w:p>
    <w:p w14:paraId="1E109142" w14:textId="25988338" w:rsidR="00621C40" w:rsidRPr="00621C40" w:rsidRDefault="00621C40" w:rsidP="00621C40">
      <w:pPr>
        <w:pStyle w:val="ListParagraph"/>
        <w:jc w:val="both"/>
        <w:rPr>
          <w:rFonts w:ascii="Sylfaen" w:eastAsia="Arial Unicode MS" w:hAnsi="Sylfaen" w:cs="Arial Unicode MS"/>
          <w:b/>
          <w:sz w:val="20"/>
          <w:szCs w:val="20"/>
          <w:lang w:val="ka-GE"/>
        </w:rPr>
      </w:pPr>
      <w:r w:rsidRPr="00621C40">
        <w:rPr>
          <w:rFonts w:ascii="Sylfaen" w:eastAsia="Arial Unicode MS" w:hAnsi="Sylfaen" w:cs="Arial Unicode MS"/>
          <w:b/>
          <w:sz w:val="20"/>
          <w:szCs w:val="20"/>
          <w:lang w:val="ka-GE"/>
        </w:rPr>
        <w:t xml:space="preserve">2025 წელს დაგეგმილი </w:t>
      </w:r>
      <w:r>
        <w:rPr>
          <w:rFonts w:ascii="Sylfaen" w:eastAsia="Arial Unicode MS" w:hAnsi="Sylfaen" w:cs="Arial Unicode MS"/>
          <w:b/>
          <w:sz w:val="20"/>
          <w:szCs w:val="20"/>
          <w:lang w:val="ka-GE"/>
        </w:rPr>
        <w:t>აქტივობებია:</w:t>
      </w:r>
    </w:p>
    <w:p w14:paraId="714796D5" w14:textId="47374348" w:rsidR="00621C40" w:rsidRPr="00621C40" w:rsidRDefault="00621708" w:rsidP="00621C40">
      <w:pPr>
        <w:pStyle w:val="ListParagraph"/>
        <w:numPr>
          <w:ilvl w:val="0"/>
          <w:numId w:val="16"/>
        </w:numPr>
        <w:jc w:val="both"/>
        <w:rPr>
          <w:rFonts w:ascii="Sylfaen" w:eastAsia="Arial Unicode MS" w:hAnsi="Sylfaen" w:cs="Arial Unicode MS"/>
          <w:sz w:val="20"/>
          <w:szCs w:val="20"/>
          <w:lang w:val="ka-GE"/>
        </w:rPr>
      </w:pPr>
      <w:r>
        <w:rPr>
          <w:rFonts w:ascii="Sylfaen" w:hAnsi="Sylfaen"/>
          <w:color w:val="FF0000"/>
          <w:lang w:val="ka-GE"/>
        </w:rPr>
        <w:t xml:space="preserve"> </w:t>
      </w:r>
      <w:r w:rsidRPr="00621708">
        <w:rPr>
          <w:rFonts w:ascii="Sylfaen" w:eastAsia="Arial Unicode MS" w:hAnsi="Sylfaen" w:cs="Arial Unicode MS"/>
          <w:sz w:val="20"/>
          <w:szCs w:val="20"/>
          <w:lang w:val="ka-GE"/>
        </w:rPr>
        <w:t>მუნიციპალიტეტის სკოლების მოსწავლეებისთვის ვიზიტი ჭადრის ხესთან და ქალაქის ტური: (ჭადრის ხის ისტორიის, მნიშვნელობის, დაცულ ხედ გამოცხადების საკითხების შესახებ ინფორმაციის მიწოდება) - სამი ჯგუფი;</w:t>
      </w:r>
    </w:p>
    <w:p w14:paraId="594C5641" w14:textId="4BB04CD3" w:rsidR="00621C40" w:rsidRPr="00621C40" w:rsidRDefault="00621708" w:rsidP="00621C40">
      <w:pPr>
        <w:pStyle w:val="ListParagraph"/>
        <w:numPr>
          <w:ilvl w:val="0"/>
          <w:numId w:val="16"/>
        </w:numPr>
        <w:jc w:val="both"/>
        <w:rPr>
          <w:rFonts w:ascii="Sylfaen" w:eastAsia="Arial Unicode MS" w:hAnsi="Sylfaen" w:cs="Arial Unicode MS"/>
          <w:sz w:val="20"/>
          <w:szCs w:val="20"/>
          <w:lang w:val="ka-GE"/>
        </w:rPr>
      </w:pPr>
      <w:r w:rsidRPr="00621708">
        <w:rPr>
          <w:rFonts w:ascii="Sylfaen" w:eastAsia="Arial Unicode MS" w:hAnsi="Sylfaen" w:cs="Arial Unicode MS"/>
          <w:sz w:val="20"/>
          <w:szCs w:val="20"/>
          <w:lang w:val="ka-GE"/>
        </w:rPr>
        <w:t>27 სკოლის მოსწავლეებისთვის ლაშქრობა შერჩეულ ეკო-ტურსტულ მარშრუტზე  - „თელავის ბიომრავალფეროვნება“, (ოთხი ჯგუფი);</w:t>
      </w:r>
    </w:p>
    <w:p w14:paraId="35763BE3" w14:textId="0A9C5616" w:rsidR="00621C40" w:rsidRPr="00621C40" w:rsidRDefault="00621708" w:rsidP="00621C40">
      <w:pPr>
        <w:pStyle w:val="ListParagraph"/>
        <w:numPr>
          <w:ilvl w:val="0"/>
          <w:numId w:val="16"/>
        </w:numPr>
        <w:jc w:val="both"/>
        <w:rPr>
          <w:rFonts w:ascii="Sylfaen" w:eastAsia="Arial Unicode MS" w:hAnsi="Sylfaen" w:cs="Arial Unicode MS"/>
          <w:sz w:val="20"/>
          <w:szCs w:val="20"/>
          <w:lang w:val="ka-GE"/>
        </w:rPr>
      </w:pPr>
      <w:r w:rsidRPr="00621708">
        <w:rPr>
          <w:rFonts w:ascii="Sylfaen" w:eastAsia="Arial Unicode MS" w:hAnsi="Sylfaen" w:cs="Arial Unicode MS"/>
          <w:sz w:val="20"/>
          <w:szCs w:val="20"/>
          <w:lang w:val="ka-GE"/>
        </w:rPr>
        <w:t>27 სკოლის დირექტორისთვის ლაშქრობა შერჩეულ ეკო-ტურსტულ მარშრუტზე, სემინარი გარემოსდაცვით საკითხებზე;</w:t>
      </w:r>
    </w:p>
    <w:p w14:paraId="56579AA3" w14:textId="47C79FC6" w:rsidR="00621C40" w:rsidRPr="00621C40" w:rsidRDefault="00621708" w:rsidP="00621C40">
      <w:pPr>
        <w:pStyle w:val="ListParagraph"/>
        <w:numPr>
          <w:ilvl w:val="0"/>
          <w:numId w:val="16"/>
        </w:numPr>
        <w:jc w:val="both"/>
        <w:rPr>
          <w:rFonts w:ascii="Sylfaen" w:eastAsia="Arial Unicode MS" w:hAnsi="Sylfaen" w:cs="Arial Unicode MS"/>
          <w:sz w:val="20"/>
          <w:szCs w:val="20"/>
          <w:lang w:val="ka-GE"/>
        </w:rPr>
      </w:pPr>
      <w:r w:rsidRPr="00621708">
        <w:rPr>
          <w:rFonts w:ascii="Sylfaen" w:eastAsia="Arial Unicode MS" w:hAnsi="Sylfaen" w:cs="Arial Unicode MS"/>
          <w:sz w:val="20"/>
          <w:szCs w:val="20"/>
          <w:lang w:val="ka-GE"/>
        </w:rPr>
        <w:t xml:space="preserve">ჭადრის ხის მიმდებარედ </w:t>
      </w:r>
      <w:r w:rsidRPr="00621708">
        <w:rPr>
          <w:rFonts w:ascii="Sylfaen" w:eastAsia="Arial Unicode MS" w:hAnsi="Sylfaen" w:cs="Arial Unicode MS"/>
          <w:sz w:val="20"/>
          <w:szCs w:val="20"/>
        </w:rPr>
        <w:t>“Telavi Rose garden”</w:t>
      </w:r>
      <w:r w:rsidRPr="00621708">
        <w:rPr>
          <w:rFonts w:ascii="Sylfaen" w:eastAsia="Arial Unicode MS" w:hAnsi="Sylfaen" w:cs="Arial Unicode MS"/>
          <w:sz w:val="20"/>
          <w:szCs w:val="20"/>
          <w:lang w:val="ka-GE"/>
        </w:rPr>
        <w:t>-ს მოწყობა</w:t>
      </w:r>
      <w:r w:rsidRPr="00621708">
        <w:rPr>
          <w:rFonts w:ascii="Sylfaen" w:eastAsia="Arial Unicode MS" w:hAnsi="Sylfaen" w:cs="Arial Unicode MS"/>
          <w:sz w:val="20"/>
          <w:szCs w:val="20"/>
        </w:rPr>
        <w:t>;</w:t>
      </w:r>
    </w:p>
    <w:p w14:paraId="495D8121" w14:textId="37DB9868" w:rsidR="00621C40" w:rsidRPr="00621C40" w:rsidRDefault="00621708" w:rsidP="00621C40">
      <w:pPr>
        <w:pStyle w:val="ListParagraph"/>
        <w:numPr>
          <w:ilvl w:val="0"/>
          <w:numId w:val="16"/>
        </w:numPr>
        <w:jc w:val="both"/>
        <w:rPr>
          <w:rFonts w:ascii="Sylfaen" w:eastAsia="Arial Unicode MS" w:hAnsi="Sylfaen" w:cs="Arial Unicode MS"/>
          <w:sz w:val="20"/>
          <w:szCs w:val="20"/>
          <w:lang w:val="ka-GE"/>
        </w:rPr>
      </w:pPr>
      <w:r w:rsidRPr="00621708">
        <w:rPr>
          <w:rFonts w:ascii="Sylfaen" w:eastAsia="Arial Unicode MS" w:hAnsi="Sylfaen" w:cs="Arial Unicode MS"/>
          <w:sz w:val="20"/>
          <w:szCs w:val="20"/>
          <w:lang w:val="ka-GE"/>
        </w:rPr>
        <w:t xml:space="preserve">თელავის სახელმწიფო უნივერსიტეტთან ერთად სამეცნიერო </w:t>
      </w:r>
      <w:r w:rsidRPr="00431FF5">
        <w:rPr>
          <w:rFonts w:ascii="Sylfaen" w:eastAsia="Arial Unicode MS" w:hAnsi="Sylfaen" w:cs="Arial Unicode MS"/>
          <w:sz w:val="20"/>
          <w:szCs w:val="20"/>
          <w:lang w:val="ka-GE"/>
        </w:rPr>
        <w:t>კონფერენცი</w:t>
      </w:r>
      <w:r>
        <w:rPr>
          <w:rFonts w:ascii="Sylfaen" w:eastAsia="Arial Unicode MS" w:hAnsi="Sylfaen" w:cs="Arial Unicode MS"/>
          <w:sz w:val="20"/>
          <w:szCs w:val="20"/>
          <w:lang w:val="ka-GE"/>
        </w:rPr>
        <w:t xml:space="preserve">ა </w:t>
      </w:r>
      <w:r w:rsidRPr="00431FF5">
        <w:rPr>
          <w:rFonts w:ascii="Sylfaen" w:eastAsia="Arial Unicode MS" w:hAnsi="Sylfaen" w:cs="Arial Unicode MS"/>
          <w:sz w:val="20"/>
          <w:szCs w:val="20"/>
          <w:lang w:val="ka-GE"/>
        </w:rPr>
        <w:t>თემაზე</w:t>
      </w:r>
      <w:r>
        <w:rPr>
          <w:rFonts w:ascii="Sylfaen" w:eastAsia="Arial Unicode MS" w:hAnsi="Sylfaen" w:cs="Arial Unicode MS"/>
          <w:sz w:val="20"/>
          <w:szCs w:val="20"/>
          <w:lang w:val="ka-GE"/>
        </w:rPr>
        <w:t xml:space="preserve"> </w:t>
      </w:r>
      <w:r w:rsidRPr="00431FF5">
        <w:rPr>
          <w:rFonts w:ascii="Sylfaen" w:eastAsia="Arial Unicode MS" w:hAnsi="Sylfaen" w:cs="Arial Unicode MS"/>
          <w:sz w:val="20"/>
          <w:szCs w:val="20"/>
          <w:lang w:val="ka-GE"/>
        </w:rPr>
        <w:t>“ურბანული და</w:t>
      </w:r>
      <w:r>
        <w:rPr>
          <w:rFonts w:ascii="Sylfaen" w:eastAsia="Arial Unicode MS" w:hAnsi="Sylfaen" w:cs="Arial Unicode MS"/>
          <w:sz w:val="20"/>
          <w:szCs w:val="20"/>
          <w:lang w:val="ka-GE"/>
        </w:rPr>
        <w:t xml:space="preserve"> </w:t>
      </w:r>
      <w:r w:rsidRPr="00431FF5">
        <w:rPr>
          <w:rFonts w:ascii="Sylfaen" w:eastAsia="Arial Unicode MS" w:hAnsi="Sylfaen" w:cs="Arial Unicode MS"/>
          <w:sz w:val="20"/>
          <w:szCs w:val="20"/>
          <w:lang w:val="ka-GE"/>
        </w:rPr>
        <w:t>სუბურბანული ველური</w:t>
      </w:r>
      <w:r>
        <w:rPr>
          <w:rFonts w:ascii="Sylfaen" w:eastAsia="Arial Unicode MS" w:hAnsi="Sylfaen" w:cs="Arial Unicode MS"/>
          <w:sz w:val="20"/>
          <w:szCs w:val="20"/>
          <w:lang w:val="ka-GE"/>
        </w:rPr>
        <w:t xml:space="preserve"> </w:t>
      </w:r>
      <w:r w:rsidRPr="00431FF5">
        <w:rPr>
          <w:rFonts w:ascii="Sylfaen" w:eastAsia="Arial Unicode MS" w:hAnsi="Sylfaen" w:cs="Arial Unicode MS"/>
          <w:sz w:val="20"/>
          <w:szCs w:val="20"/>
          <w:lang w:val="ka-GE"/>
        </w:rPr>
        <w:t>ბუნება-ეკომეგობრული</w:t>
      </w:r>
      <w:r>
        <w:rPr>
          <w:rFonts w:ascii="Sylfaen" w:eastAsia="Arial Unicode MS" w:hAnsi="Sylfaen" w:cs="Arial Unicode MS"/>
          <w:sz w:val="20"/>
          <w:szCs w:val="20"/>
          <w:lang w:val="ka-GE"/>
        </w:rPr>
        <w:t xml:space="preserve"> </w:t>
      </w:r>
      <w:r w:rsidRPr="00431FF5">
        <w:rPr>
          <w:rFonts w:ascii="Sylfaen" w:eastAsia="Arial Unicode MS" w:hAnsi="Sylfaen" w:cs="Arial Unicode MS"/>
          <w:sz w:val="20"/>
          <w:szCs w:val="20"/>
          <w:lang w:val="ka-GE"/>
        </w:rPr>
        <w:t>გადაწყვეტილებები და</w:t>
      </w:r>
      <w:r>
        <w:rPr>
          <w:rFonts w:ascii="Sylfaen" w:eastAsia="Arial Unicode MS" w:hAnsi="Sylfaen" w:cs="Arial Unicode MS"/>
          <w:sz w:val="20"/>
          <w:szCs w:val="20"/>
          <w:lang w:val="ka-GE"/>
        </w:rPr>
        <w:t xml:space="preserve"> </w:t>
      </w:r>
      <w:r w:rsidRPr="00431FF5">
        <w:rPr>
          <w:rFonts w:ascii="Sylfaen" w:eastAsia="Arial Unicode MS" w:hAnsi="Sylfaen" w:cs="Arial Unicode MS"/>
          <w:sz w:val="20"/>
          <w:szCs w:val="20"/>
          <w:lang w:val="ka-GE"/>
        </w:rPr>
        <w:t>კონსერვაცია”.</w:t>
      </w:r>
    </w:p>
    <w:p w14:paraId="134614D0" w14:textId="2D2CFF8A" w:rsidR="00621708" w:rsidRPr="006E6522" w:rsidRDefault="00621708" w:rsidP="00621708">
      <w:pPr>
        <w:pStyle w:val="ListParagraph"/>
        <w:numPr>
          <w:ilvl w:val="0"/>
          <w:numId w:val="16"/>
        </w:numPr>
        <w:jc w:val="both"/>
        <w:rPr>
          <w:rFonts w:ascii="Sylfaen" w:eastAsia="Arial Unicode MS" w:hAnsi="Sylfaen" w:cs="Arial Unicode MS"/>
          <w:sz w:val="20"/>
          <w:szCs w:val="20"/>
          <w:lang w:val="ka-GE"/>
        </w:rPr>
      </w:pPr>
      <w:r w:rsidRPr="006E6522">
        <w:rPr>
          <w:rFonts w:ascii="Sylfaen" w:eastAsia="Arial Unicode MS" w:hAnsi="Sylfaen" w:cs="Arial Unicode MS"/>
          <w:sz w:val="20"/>
          <w:szCs w:val="20"/>
          <w:lang w:val="ka-GE"/>
        </w:rPr>
        <w:t>თელავის</w:t>
      </w:r>
      <w:r>
        <w:rPr>
          <w:rFonts w:ascii="Sylfaen" w:eastAsia="Arial Unicode MS" w:hAnsi="Sylfaen" w:cs="Arial Unicode MS"/>
          <w:sz w:val="20"/>
          <w:szCs w:val="20"/>
        </w:rPr>
        <w:t xml:space="preserve"> </w:t>
      </w:r>
      <w:r w:rsidRPr="006E6522">
        <w:rPr>
          <w:rFonts w:ascii="Sylfaen" w:eastAsia="Arial Unicode MS" w:hAnsi="Sylfaen" w:cs="Arial Unicode MS"/>
          <w:sz w:val="20"/>
          <w:szCs w:val="20"/>
          <w:lang w:val="ka-GE"/>
        </w:rPr>
        <w:t>მუნიციპალიტეტის მერიის</w:t>
      </w:r>
      <w:r>
        <w:rPr>
          <w:rFonts w:ascii="Sylfaen" w:eastAsia="Arial Unicode MS" w:hAnsi="Sylfaen" w:cs="Arial Unicode MS"/>
          <w:sz w:val="20"/>
          <w:szCs w:val="20"/>
        </w:rPr>
        <w:t xml:space="preserve"> </w:t>
      </w:r>
      <w:r w:rsidRPr="006E6522">
        <w:rPr>
          <w:rFonts w:ascii="Sylfaen" w:eastAsia="Arial Unicode MS" w:hAnsi="Sylfaen" w:cs="Arial Unicode MS"/>
          <w:sz w:val="20"/>
          <w:szCs w:val="20"/>
          <w:lang w:val="ka-GE"/>
        </w:rPr>
        <w:t>თანამშრომლების</w:t>
      </w:r>
      <w:r>
        <w:rPr>
          <w:rFonts w:ascii="Sylfaen" w:eastAsia="Arial Unicode MS" w:hAnsi="Sylfaen" w:cs="Arial Unicode MS"/>
          <w:sz w:val="20"/>
          <w:szCs w:val="20"/>
          <w:lang w:val="ka-GE"/>
        </w:rPr>
        <w:t>, დონორებისთვის</w:t>
      </w:r>
      <w:r w:rsidRPr="006E6522">
        <w:rPr>
          <w:rFonts w:ascii="Sylfaen" w:eastAsia="Arial Unicode MS" w:hAnsi="Sylfaen" w:cs="Arial Unicode MS"/>
          <w:sz w:val="20"/>
          <w:szCs w:val="20"/>
          <w:lang w:val="ka-GE"/>
        </w:rPr>
        <w:t xml:space="preserve"> ვიზიტი</w:t>
      </w:r>
      <w:r>
        <w:rPr>
          <w:rFonts w:ascii="Sylfaen" w:eastAsia="Arial Unicode MS" w:hAnsi="Sylfaen" w:cs="Arial Unicode MS"/>
          <w:sz w:val="20"/>
          <w:szCs w:val="20"/>
        </w:rPr>
        <w:t xml:space="preserve"> </w:t>
      </w:r>
      <w:r w:rsidRPr="006E6522">
        <w:rPr>
          <w:rFonts w:ascii="Sylfaen" w:eastAsia="Arial Unicode MS" w:hAnsi="Sylfaen" w:cs="Arial Unicode MS"/>
          <w:sz w:val="20"/>
          <w:szCs w:val="20"/>
          <w:lang w:val="ka-GE"/>
        </w:rPr>
        <w:t>ჭადართან და საველე</w:t>
      </w:r>
      <w:r>
        <w:rPr>
          <w:rFonts w:ascii="Sylfaen" w:eastAsia="Arial Unicode MS" w:hAnsi="Sylfaen" w:cs="Arial Unicode MS"/>
          <w:sz w:val="20"/>
          <w:szCs w:val="20"/>
        </w:rPr>
        <w:t xml:space="preserve"> </w:t>
      </w:r>
      <w:r w:rsidRPr="006E6522">
        <w:rPr>
          <w:rFonts w:ascii="Sylfaen" w:eastAsia="Arial Unicode MS" w:hAnsi="Sylfaen" w:cs="Arial Unicode MS"/>
          <w:sz w:val="20"/>
          <w:szCs w:val="20"/>
          <w:lang w:val="ka-GE"/>
        </w:rPr>
        <w:t>გასვლა</w:t>
      </w:r>
      <w:r>
        <w:rPr>
          <w:rFonts w:ascii="Sylfaen" w:eastAsia="Arial Unicode MS" w:hAnsi="Sylfaen" w:cs="Arial Unicode MS"/>
          <w:sz w:val="20"/>
          <w:szCs w:val="20"/>
        </w:rPr>
        <w:t xml:space="preserve">, </w:t>
      </w:r>
      <w:r w:rsidRPr="006E6522">
        <w:rPr>
          <w:rFonts w:ascii="Sylfaen" w:eastAsia="Arial Unicode MS" w:hAnsi="Sylfaen" w:cs="Arial Unicode MS"/>
          <w:sz w:val="20"/>
          <w:szCs w:val="20"/>
          <w:lang w:val="ka-GE"/>
        </w:rPr>
        <w:t>პროექტის</w:t>
      </w:r>
      <w:r>
        <w:rPr>
          <w:rFonts w:ascii="Sylfaen" w:eastAsia="Arial Unicode MS" w:hAnsi="Sylfaen" w:cs="Arial Unicode MS"/>
          <w:sz w:val="20"/>
          <w:szCs w:val="20"/>
        </w:rPr>
        <w:t xml:space="preserve"> </w:t>
      </w:r>
      <w:r w:rsidRPr="006E6522">
        <w:rPr>
          <w:rFonts w:ascii="Sylfaen" w:eastAsia="Arial Unicode MS" w:hAnsi="Sylfaen" w:cs="Arial Unicode MS"/>
          <w:sz w:val="20"/>
          <w:szCs w:val="20"/>
          <w:lang w:val="ka-GE"/>
        </w:rPr>
        <w:t>პრეზენტაცია</w:t>
      </w:r>
      <w:r>
        <w:rPr>
          <w:rFonts w:ascii="Sylfaen" w:eastAsia="Arial Unicode MS" w:hAnsi="Sylfaen" w:cs="Arial Unicode MS"/>
          <w:sz w:val="20"/>
          <w:szCs w:val="20"/>
          <w:lang w:val="ka-GE"/>
        </w:rPr>
        <w:t>,</w:t>
      </w:r>
      <w:r>
        <w:rPr>
          <w:rFonts w:ascii="Sylfaen" w:eastAsia="Arial Unicode MS" w:hAnsi="Sylfaen" w:cs="Arial Unicode MS"/>
          <w:sz w:val="20"/>
          <w:szCs w:val="20"/>
        </w:rPr>
        <w:t xml:space="preserve"> </w:t>
      </w:r>
      <w:r>
        <w:rPr>
          <w:rFonts w:ascii="Sylfaen" w:eastAsia="Arial Unicode MS" w:hAnsi="Sylfaen" w:cs="Arial Unicode MS"/>
          <w:sz w:val="20"/>
          <w:szCs w:val="20"/>
          <w:lang w:val="ka-GE"/>
        </w:rPr>
        <w:t>შემაჯამებელი ღონისძიება</w:t>
      </w:r>
      <w:r w:rsidR="00621C40">
        <w:rPr>
          <w:rFonts w:ascii="Sylfaen" w:eastAsia="Arial Unicode MS" w:hAnsi="Sylfaen" w:cs="Arial Unicode MS"/>
          <w:sz w:val="20"/>
          <w:szCs w:val="20"/>
          <w:lang w:val="ka-GE"/>
        </w:rPr>
        <w:t>.</w:t>
      </w:r>
    </w:p>
    <w:p w14:paraId="73964428" w14:textId="2FDBE1CF" w:rsidR="0015665A" w:rsidRPr="00D13B55" w:rsidRDefault="0015665A" w:rsidP="00A33DC4">
      <w:pPr>
        <w:pStyle w:val="ListParagraph"/>
        <w:ind w:left="1440"/>
        <w:jc w:val="both"/>
        <w:rPr>
          <w:rFonts w:ascii="Sylfaen" w:hAnsi="Sylfaen"/>
          <w:b/>
          <w:i/>
          <w:color w:val="FF0000"/>
          <w:u w:val="single"/>
          <w:lang w:val="ka-GE"/>
        </w:rPr>
      </w:pPr>
    </w:p>
    <w:p w14:paraId="66C1ACD1" w14:textId="77777777" w:rsidR="0015665A" w:rsidRPr="00135EFE" w:rsidRDefault="0015665A" w:rsidP="00A33DC4">
      <w:pPr>
        <w:pStyle w:val="ListParagraph"/>
        <w:numPr>
          <w:ilvl w:val="0"/>
          <w:numId w:val="1"/>
        </w:numPr>
        <w:spacing w:after="0"/>
        <w:jc w:val="both"/>
        <w:rPr>
          <w:rFonts w:ascii="Sylfaen" w:hAnsi="Sylfaen"/>
          <w:b/>
          <w:lang w:val="ka-GE"/>
        </w:rPr>
      </w:pPr>
      <w:r w:rsidRPr="00135EFE">
        <w:rPr>
          <w:rFonts w:ascii="Sylfaen" w:hAnsi="Sylfaen"/>
          <w:b/>
          <w:lang w:val="ka-GE"/>
        </w:rPr>
        <w:t xml:space="preserve">საკონტაქტო ინფორმაცია: </w:t>
      </w:r>
    </w:p>
    <w:p w14:paraId="2F0FA944" w14:textId="77777777" w:rsidR="0015665A" w:rsidRPr="00135EFE" w:rsidRDefault="0015665A" w:rsidP="00A33DC4">
      <w:pPr>
        <w:pStyle w:val="ListParagraph"/>
        <w:numPr>
          <w:ilvl w:val="0"/>
          <w:numId w:val="7"/>
        </w:numPr>
        <w:spacing w:after="0" w:line="240" w:lineRule="auto"/>
        <w:jc w:val="both"/>
        <w:rPr>
          <w:rFonts w:ascii="Sylfaen" w:hAnsi="Sylfaen" w:cs="Sylfaen"/>
          <w:sz w:val="18"/>
          <w:szCs w:val="18"/>
          <w:lang w:val="ka-GE"/>
        </w:rPr>
      </w:pPr>
      <w:r w:rsidRPr="00135EFE">
        <w:rPr>
          <w:rFonts w:ascii="Sylfaen" w:hAnsi="Sylfaen" w:cs="Sylfaen"/>
          <w:b/>
          <w:bCs/>
          <w:lang w:val="ka-GE"/>
        </w:rPr>
        <w:lastRenderedPageBreak/>
        <w:t>განაცხადის შევსებაზე პასუხისმგებელი პირის მონაცემები:</w:t>
      </w:r>
      <w:r w:rsidRPr="00135EFE">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135EFE">
        <w:rPr>
          <w:rFonts w:ascii="Sylfaen" w:hAnsi="Sylfaen"/>
          <w:sz w:val="18"/>
          <w:szCs w:val="18"/>
          <w:lang w:val="ka-GE"/>
        </w:rPr>
        <w:t xml:space="preserve"> </w:t>
      </w:r>
    </w:p>
    <w:p w14:paraId="73AF1A6C" w14:textId="77777777" w:rsidR="001C356E" w:rsidRPr="001E0015" w:rsidRDefault="001C356E" w:rsidP="00A33DC4">
      <w:pPr>
        <w:spacing w:after="0" w:line="240" w:lineRule="auto"/>
        <w:contextualSpacing/>
        <w:jc w:val="both"/>
        <w:rPr>
          <w:rFonts w:ascii="Sylfaen" w:hAnsi="Sylfaen" w:cs="Sylfaen"/>
          <w:sz w:val="16"/>
          <w:szCs w:val="18"/>
          <w:lang w:val="ka-GE"/>
        </w:rPr>
      </w:pPr>
    </w:p>
    <w:p w14:paraId="09B66072" w14:textId="5E593A7A" w:rsidR="001C356E" w:rsidRPr="001E0015" w:rsidRDefault="001C356E" w:rsidP="00A33DC4">
      <w:pPr>
        <w:spacing w:after="0" w:line="240" w:lineRule="auto"/>
        <w:ind w:left="360"/>
        <w:contextualSpacing/>
        <w:jc w:val="both"/>
        <w:rPr>
          <w:rFonts w:ascii="Sylfaen" w:hAnsi="Sylfaen" w:cs="Sylfaen"/>
          <w:sz w:val="20"/>
          <w:szCs w:val="18"/>
          <w:lang w:val="ka-GE"/>
        </w:rPr>
      </w:pPr>
      <w:r w:rsidRPr="001E0015">
        <w:rPr>
          <w:rFonts w:ascii="Sylfaen" w:hAnsi="Sylfaen" w:cs="Sylfaen"/>
          <w:sz w:val="20"/>
          <w:szCs w:val="18"/>
          <w:lang w:val="ka-GE"/>
        </w:rPr>
        <w:t xml:space="preserve">ნელი აბეჩხრიშვილი - </w:t>
      </w:r>
      <w:r w:rsidR="0047206D" w:rsidRPr="001E0015">
        <w:rPr>
          <w:rFonts w:ascii="Sylfaen" w:hAnsi="Sylfaen" w:cs="Sylfaen"/>
          <w:sz w:val="20"/>
          <w:szCs w:val="18"/>
          <w:lang w:val="ka-GE"/>
        </w:rPr>
        <w:t xml:space="preserve">  </w:t>
      </w:r>
      <w:r w:rsidRPr="001E0015">
        <w:rPr>
          <w:rFonts w:ascii="Sylfaen" w:hAnsi="Sylfaen" w:cs="Sylfaen"/>
          <w:sz w:val="20"/>
          <w:szCs w:val="18"/>
          <w:lang w:val="ka-GE"/>
        </w:rPr>
        <w:t xml:space="preserve">თელავის მუნიციპალიტეტის მერიის ადმინისტრაციული სამსახურის მოქალაქეთა მომსახურების საქმის წარმოების საზოგადოებასთან ურთიერთობისა და მატერიალურ-ტექნიკური უზრუნველყოფის უფროსი სპეციალისტი. </w:t>
      </w:r>
      <w:r w:rsidR="0007359C">
        <w:rPr>
          <w:rFonts w:ascii="Sylfaen" w:hAnsi="Sylfaen" w:cs="Sylfaen"/>
          <w:sz w:val="20"/>
          <w:szCs w:val="18"/>
          <w:lang w:val="ka-GE"/>
        </w:rPr>
        <w:t xml:space="preserve"> </w:t>
      </w:r>
    </w:p>
    <w:p w14:paraId="349EBCF9" w14:textId="77777777" w:rsidR="001C356E" w:rsidRPr="00135EFE" w:rsidRDefault="001C356E" w:rsidP="00A33DC4">
      <w:pPr>
        <w:spacing w:after="0" w:line="240" w:lineRule="auto"/>
        <w:ind w:left="360"/>
        <w:contextualSpacing/>
        <w:jc w:val="both"/>
        <w:rPr>
          <w:rFonts w:ascii="Sylfaen" w:hAnsi="Sylfaen" w:cs="Sylfaen"/>
          <w:szCs w:val="18"/>
          <w:lang w:val="ka-GE"/>
        </w:rPr>
      </w:pPr>
    </w:p>
    <w:p w14:paraId="48C461D7" w14:textId="77777777" w:rsidR="001C356E" w:rsidRPr="00D04017" w:rsidRDefault="001C356E" w:rsidP="00A33DC4">
      <w:pPr>
        <w:spacing w:after="0" w:line="240" w:lineRule="auto"/>
        <w:ind w:left="360"/>
        <w:contextualSpacing/>
        <w:jc w:val="both"/>
        <w:rPr>
          <w:rFonts w:ascii="Sylfaen" w:hAnsi="Sylfaen" w:cs="Sylfaen"/>
          <w:sz w:val="20"/>
          <w:szCs w:val="18"/>
          <w:lang w:val="ka-GE"/>
        </w:rPr>
      </w:pPr>
      <w:r w:rsidRPr="00D04017">
        <w:rPr>
          <w:rFonts w:ascii="Sylfaen" w:hAnsi="Sylfaen" w:cs="Sylfaen"/>
          <w:sz w:val="20"/>
          <w:szCs w:val="18"/>
          <w:lang w:val="ka-GE"/>
        </w:rPr>
        <w:t>ტელ: 599 56 02 83</w:t>
      </w:r>
    </w:p>
    <w:p w14:paraId="30EA5697" w14:textId="77777777" w:rsidR="001C356E" w:rsidRPr="00D04017" w:rsidRDefault="001C356E" w:rsidP="00A33DC4">
      <w:pPr>
        <w:spacing w:after="0" w:line="240" w:lineRule="auto"/>
        <w:ind w:left="360"/>
        <w:contextualSpacing/>
        <w:jc w:val="both"/>
        <w:rPr>
          <w:rFonts w:ascii="Sylfaen" w:hAnsi="Sylfaen" w:cs="Sylfaen"/>
          <w:sz w:val="20"/>
          <w:szCs w:val="18"/>
          <w:lang w:val="ka-GE"/>
        </w:rPr>
      </w:pPr>
      <w:r w:rsidRPr="00D04017">
        <w:rPr>
          <w:rFonts w:ascii="Sylfaen" w:hAnsi="Sylfaen" w:cs="Sylfaen"/>
          <w:sz w:val="20"/>
          <w:szCs w:val="18"/>
          <w:lang w:val="ka-GE"/>
        </w:rPr>
        <w:t>ელ-ფოსტა: abechkhrishvilin@gmail.com</w:t>
      </w:r>
    </w:p>
    <w:p w14:paraId="458E9351" w14:textId="77777777" w:rsidR="001C356E" w:rsidRPr="00D04017" w:rsidRDefault="001C356E" w:rsidP="00A33DC4">
      <w:pPr>
        <w:spacing w:after="0" w:line="240" w:lineRule="auto"/>
        <w:contextualSpacing/>
        <w:jc w:val="both"/>
        <w:rPr>
          <w:rFonts w:ascii="Sylfaen" w:hAnsi="Sylfaen" w:cs="Sylfaen"/>
          <w:sz w:val="20"/>
          <w:szCs w:val="18"/>
          <w:lang w:val="ka-GE"/>
        </w:rPr>
      </w:pPr>
    </w:p>
    <w:p w14:paraId="06DD594B" w14:textId="40F78AD2" w:rsidR="0015665A" w:rsidRPr="00135EFE" w:rsidRDefault="0015665A" w:rsidP="00A33DC4">
      <w:pPr>
        <w:pStyle w:val="ListParagraph"/>
        <w:numPr>
          <w:ilvl w:val="0"/>
          <w:numId w:val="7"/>
        </w:numPr>
        <w:spacing w:after="0" w:line="240" w:lineRule="auto"/>
        <w:jc w:val="both"/>
        <w:rPr>
          <w:rFonts w:ascii="Sylfaen" w:hAnsi="Sylfaen" w:cs="Sylfaen"/>
          <w:sz w:val="18"/>
          <w:szCs w:val="18"/>
          <w:lang w:val="ka-GE"/>
        </w:rPr>
      </w:pPr>
      <w:r w:rsidRPr="00135EFE">
        <w:rPr>
          <w:rFonts w:ascii="Sylfaen" w:hAnsi="Sylfaen"/>
          <w:b/>
          <w:bCs/>
          <w:lang w:val="ka-GE"/>
        </w:rPr>
        <w:t>პროექტის საკონტაქტო პირების მონაცემები</w:t>
      </w:r>
      <w:r w:rsidRPr="00135EFE">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3BDE0EB1" w14:textId="77777777" w:rsidR="004E33AB" w:rsidRDefault="004E33AB" w:rsidP="00A33DC4">
      <w:pPr>
        <w:spacing w:after="0" w:line="240" w:lineRule="auto"/>
        <w:ind w:left="360" w:firstLine="90"/>
        <w:contextualSpacing/>
        <w:jc w:val="both"/>
        <w:rPr>
          <w:rFonts w:ascii="Sylfaen" w:hAnsi="Sylfaen" w:cs="Sylfaen"/>
          <w:sz w:val="18"/>
          <w:szCs w:val="18"/>
          <w:lang w:val="ka-GE"/>
        </w:rPr>
      </w:pPr>
    </w:p>
    <w:p w14:paraId="7CAE435F" w14:textId="3135B872" w:rsidR="001C356E" w:rsidRPr="00D04017" w:rsidRDefault="00135EFE" w:rsidP="00A33DC4">
      <w:pPr>
        <w:spacing w:after="0" w:line="240" w:lineRule="auto"/>
        <w:ind w:left="450"/>
        <w:contextualSpacing/>
        <w:jc w:val="both"/>
        <w:rPr>
          <w:rFonts w:ascii="Sylfaen" w:hAnsi="Sylfaen" w:cs="Sylfaen"/>
          <w:szCs w:val="18"/>
          <w:lang w:val="ka-GE"/>
        </w:rPr>
      </w:pPr>
      <w:r w:rsidRPr="00D04017">
        <w:rPr>
          <w:rFonts w:ascii="Sylfaen" w:hAnsi="Sylfaen" w:cs="Sylfaen"/>
          <w:szCs w:val="18"/>
          <w:lang w:val="ka-GE"/>
        </w:rPr>
        <w:t>ლიკა ალადაშვილი</w:t>
      </w:r>
      <w:r w:rsidR="001C356E" w:rsidRPr="00D04017">
        <w:rPr>
          <w:rFonts w:ascii="Sylfaen" w:hAnsi="Sylfaen" w:cs="Sylfaen"/>
          <w:szCs w:val="18"/>
          <w:lang w:val="ka-GE"/>
        </w:rPr>
        <w:t xml:space="preserve"> - თელავის მუნიციპალიტეტის </w:t>
      </w:r>
      <w:r w:rsidRPr="00D04017">
        <w:rPr>
          <w:rFonts w:ascii="Sylfaen" w:hAnsi="Sylfaen" w:cs="Sylfaen"/>
          <w:szCs w:val="18"/>
          <w:lang w:val="ka-GE"/>
        </w:rPr>
        <w:t xml:space="preserve">მერიის ძეგლთა დაცვის განყოფილების </w:t>
      </w:r>
      <w:r w:rsidR="004E33AB" w:rsidRPr="00D04017">
        <w:rPr>
          <w:rFonts w:ascii="Sylfaen" w:hAnsi="Sylfaen" w:cs="Sylfaen"/>
          <w:szCs w:val="18"/>
          <w:lang w:val="ka-GE"/>
        </w:rPr>
        <w:t xml:space="preserve">  </w:t>
      </w:r>
      <w:r w:rsidRPr="00D04017">
        <w:rPr>
          <w:rFonts w:ascii="Sylfaen" w:hAnsi="Sylfaen" w:cs="Sylfaen"/>
          <w:szCs w:val="18"/>
          <w:lang w:val="ka-GE"/>
        </w:rPr>
        <w:t>უფროსი</w:t>
      </w:r>
    </w:p>
    <w:p w14:paraId="4FDA158F" w14:textId="50E66175" w:rsidR="00135EFE" w:rsidRPr="00D04017" w:rsidRDefault="004E33AB" w:rsidP="00A33DC4">
      <w:pPr>
        <w:spacing w:after="0" w:line="240" w:lineRule="auto"/>
        <w:ind w:left="360" w:firstLine="90"/>
        <w:contextualSpacing/>
        <w:jc w:val="both"/>
        <w:rPr>
          <w:rFonts w:ascii="Sylfaen" w:hAnsi="Sylfaen" w:cs="Sylfaen"/>
          <w:szCs w:val="18"/>
          <w:lang w:val="ka-GE"/>
        </w:rPr>
      </w:pPr>
      <w:r w:rsidRPr="00D04017">
        <w:rPr>
          <w:rFonts w:ascii="Sylfaen" w:hAnsi="Sylfaen" w:cs="Sylfaen"/>
          <w:szCs w:val="18"/>
          <w:lang w:val="ka-GE"/>
        </w:rPr>
        <w:t xml:space="preserve"> </w:t>
      </w:r>
    </w:p>
    <w:p w14:paraId="09F0B1C7" w14:textId="0A7F472C" w:rsidR="001C356E" w:rsidRPr="00D04017" w:rsidRDefault="001C356E" w:rsidP="00A33DC4">
      <w:pPr>
        <w:spacing w:after="0" w:line="240" w:lineRule="auto"/>
        <w:ind w:left="360" w:firstLine="90"/>
        <w:contextualSpacing/>
        <w:jc w:val="both"/>
        <w:rPr>
          <w:rFonts w:ascii="Sylfaen" w:hAnsi="Sylfaen" w:cs="Sylfaen"/>
          <w:szCs w:val="18"/>
          <w:lang w:val="ka-GE"/>
        </w:rPr>
      </w:pPr>
      <w:r w:rsidRPr="00D04017">
        <w:rPr>
          <w:rFonts w:ascii="Sylfaen" w:hAnsi="Sylfaen" w:cs="Sylfaen"/>
          <w:szCs w:val="18"/>
          <w:lang w:val="ka-GE"/>
        </w:rPr>
        <w:t xml:space="preserve">ტელ: </w:t>
      </w:r>
      <w:r w:rsidR="00135EFE" w:rsidRPr="00D04017">
        <w:rPr>
          <w:rFonts w:ascii="Sylfaen" w:hAnsi="Sylfaen" w:cs="Sylfaen"/>
          <w:szCs w:val="18"/>
          <w:lang w:val="ka-GE"/>
        </w:rPr>
        <w:t>577 951 941</w:t>
      </w:r>
    </w:p>
    <w:p w14:paraId="7CD160EA" w14:textId="73727F01" w:rsidR="003A3FCD" w:rsidRPr="00D04017" w:rsidRDefault="001C356E" w:rsidP="00A33DC4">
      <w:pPr>
        <w:spacing w:after="0" w:line="240" w:lineRule="auto"/>
        <w:ind w:left="360" w:firstLine="90"/>
        <w:contextualSpacing/>
        <w:jc w:val="both"/>
        <w:rPr>
          <w:rFonts w:ascii="Sylfaen" w:hAnsi="Sylfaen" w:cs="Sylfaen"/>
          <w:szCs w:val="18"/>
          <w:lang w:val="ka-GE"/>
        </w:rPr>
      </w:pPr>
      <w:r w:rsidRPr="00D04017">
        <w:rPr>
          <w:rFonts w:ascii="Sylfaen" w:hAnsi="Sylfaen" w:cs="Sylfaen"/>
          <w:szCs w:val="18"/>
          <w:lang w:val="ka-GE"/>
        </w:rPr>
        <w:t xml:space="preserve">ელ. ფოსტა: </w:t>
      </w:r>
      <w:r w:rsidR="00135EFE" w:rsidRPr="00D04017">
        <w:rPr>
          <w:rFonts w:ascii="Sylfaen" w:hAnsi="Sylfaen" w:cs="Sylfaen"/>
          <w:szCs w:val="18"/>
          <w:lang w:val="ka-GE"/>
        </w:rPr>
        <w:t>likamebonia@gmail.com</w:t>
      </w:r>
    </w:p>
    <w:p w14:paraId="74B73F93" w14:textId="77777777" w:rsidR="0015665A" w:rsidRPr="00135EFE" w:rsidRDefault="0015665A" w:rsidP="00A33DC4">
      <w:pPr>
        <w:spacing w:after="0" w:line="240" w:lineRule="auto"/>
        <w:ind w:left="810"/>
        <w:contextualSpacing/>
        <w:jc w:val="both"/>
        <w:rPr>
          <w:rFonts w:ascii="Sylfaen" w:hAnsi="Sylfaen" w:cs="Sylfaen"/>
          <w:szCs w:val="18"/>
          <w:lang w:val="ka-GE"/>
        </w:rPr>
      </w:pPr>
    </w:p>
    <w:p w14:paraId="350EE67C" w14:textId="77777777" w:rsidR="0015665A" w:rsidRPr="00A95AA2" w:rsidRDefault="0015665A" w:rsidP="00A33DC4">
      <w:pPr>
        <w:pStyle w:val="ListParagraph"/>
        <w:numPr>
          <w:ilvl w:val="0"/>
          <w:numId w:val="1"/>
        </w:numPr>
        <w:jc w:val="both"/>
        <w:rPr>
          <w:rFonts w:ascii="Sylfaen" w:hAnsi="Sylfaen"/>
          <w:b/>
          <w:lang w:val="ka-GE"/>
        </w:rPr>
      </w:pPr>
      <w:r w:rsidRPr="00A95AA2">
        <w:rPr>
          <w:rFonts w:ascii="Sylfaen" w:hAnsi="Sylfaen" w:cs="Sylfaen"/>
          <w:b/>
          <w:lang w:val="ka-GE"/>
        </w:rPr>
        <w:t>თანდართული</w:t>
      </w:r>
      <w:r w:rsidRPr="00A95AA2">
        <w:rPr>
          <w:rFonts w:ascii="Sylfaen" w:hAnsi="Sylfaen"/>
          <w:b/>
          <w:lang w:val="ka-GE"/>
        </w:rPr>
        <w:t xml:space="preserve"> დოკუმენტების/მასალების სია </w:t>
      </w:r>
    </w:p>
    <w:p w14:paraId="4976241F" w14:textId="77777777" w:rsidR="00160CD7" w:rsidRPr="00A95AA2" w:rsidRDefault="00160CD7" w:rsidP="00A33DC4">
      <w:pPr>
        <w:pStyle w:val="ListParagraph"/>
        <w:jc w:val="both"/>
        <w:rPr>
          <w:rFonts w:ascii="Sylfaen" w:hAnsi="Sylfaen" w:cs="Sylfaen"/>
          <w:bCs/>
          <w:lang w:val="ka-GE"/>
        </w:rPr>
      </w:pPr>
    </w:p>
    <w:p w14:paraId="742C5458" w14:textId="400A43E2" w:rsidR="006C0CA3" w:rsidRDefault="00160CD7" w:rsidP="00A33DC4">
      <w:pPr>
        <w:pStyle w:val="ListParagraph"/>
        <w:tabs>
          <w:tab w:val="left" w:pos="720"/>
        </w:tabs>
        <w:ind w:hanging="270"/>
        <w:jc w:val="both"/>
        <w:rPr>
          <w:rFonts w:ascii="Sylfaen" w:hAnsi="Sylfaen"/>
          <w:lang w:val="ka-GE"/>
        </w:rPr>
      </w:pPr>
      <w:r w:rsidRPr="00A95AA2">
        <w:rPr>
          <w:rFonts w:ascii="Sylfaen" w:hAnsi="Sylfaen"/>
        </w:rPr>
        <w:t xml:space="preserve"> </w:t>
      </w:r>
      <w:r w:rsidRPr="00A95AA2">
        <w:rPr>
          <w:rFonts w:ascii="Sylfaen" w:hAnsi="Sylfaen"/>
          <w:lang w:val="ka-GE"/>
        </w:rPr>
        <w:t xml:space="preserve">თელავის მუნიციპალიტეტში  საკრებულოს </w:t>
      </w:r>
      <w:r w:rsidR="0007359C">
        <w:rPr>
          <w:rFonts w:ascii="Sylfaen" w:hAnsi="Sylfaen"/>
          <w:lang w:val="ka-GE"/>
        </w:rPr>
        <w:t>განკარგულება</w:t>
      </w:r>
      <w:r w:rsidRPr="00A95AA2">
        <w:rPr>
          <w:rFonts w:ascii="Sylfaen" w:hAnsi="Sylfaen"/>
          <w:lang w:val="ka-GE"/>
        </w:rPr>
        <w:t xml:space="preserve"> #</w:t>
      </w:r>
      <w:r w:rsidR="00A95AA2">
        <w:rPr>
          <w:rFonts w:ascii="Sylfaen" w:hAnsi="Sylfaen"/>
          <w:lang w:val="ka-GE"/>
        </w:rPr>
        <w:t xml:space="preserve"> </w:t>
      </w:r>
      <w:r w:rsidR="0007359C">
        <w:rPr>
          <w:rFonts w:ascii="Sylfaen" w:hAnsi="Sylfaen"/>
          <w:lang w:val="ka-GE"/>
        </w:rPr>
        <w:t xml:space="preserve">70,  28.12.2023 </w:t>
      </w:r>
    </w:p>
    <w:p w14:paraId="64DB0D71" w14:textId="043DA513" w:rsidR="00CC2951" w:rsidRPr="00A95AA2" w:rsidRDefault="00CC2951" w:rsidP="00A33DC4">
      <w:pPr>
        <w:pStyle w:val="ListParagraph"/>
        <w:tabs>
          <w:tab w:val="left" w:pos="720"/>
        </w:tabs>
        <w:ind w:hanging="270"/>
        <w:jc w:val="both"/>
        <w:rPr>
          <w:rFonts w:ascii="Sylfaen" w:hAnsi="Sylfaen"/>
          <w:lang w:val="ka-GE"/>
        </w:rPr>
      </w:pPr>
      <w:r>
        <w:rPr>
          <w:rFonts w:ascii="Sylfaen" w:hAnsi="Sylfaen"/>
          <w:lang w:val="ka-GE"/>
        </w:rPr>
        <w:t xml:space="preserve"> </w:t>
      </w:r>
      <w:r w:rsidRPr="00013F09">
        <w:rPr>
          <w:rFonts w:ascii="Sylfaen" w:hAnsi="Sylfaen"/>
          <w:lang w:val="ka-GE"/>
        </w:rPr>
        <w:t>თელავის მუნიციპალიტეტში  საკრებულოს განკარგულება  #</w:t>
      </w:r>
      <w:r>
        <w:rPr>
          <w:rFonts w:ascii="Sylfaen" w:hAnsi="Sylfaen"/>
          <w:lang w:val="ka-GE"/>
        </w:rPr>
        <w:t>32</w:t>
      </w:r>
      <w:r w:rsidRPr="00013F09">
        <w:rPr>
          <w:rFonts w:ascii="Sylfaen" w:hAnsi="Sylfaen"/>
          <w:lang w:val="ka-GE"/>
        </w:rPr>
        <w:t xml:space="preserve">, </w:t>
      </w:r>
      <w:r>
        <w:rPr>
          <w:rFonts w:ascii="Sylfaen" w:hAnsi="Sylfaen"/>
          <w:lang w:val="ka-GE"/>
        </w:rPr>
        <w:t>27.06</w:t>
      </w:r>
      <w:r w:rsidRPr="00013F09">
        <w:rPr>
          <w:rFonts w:ascii="Sylfaen" w:hAnsi="Sylfaen"/>
          <w:lang w:val="ka-GE"/>
        </w:rPr>
        <w:t>.202</w:t>
      </w:r>
      <w:r>
        <w:rPr>
          <w:rFonts w:ascii="Sylfaen" w:hAnsi="Sylfaen"/>
          <w:lang w:val="ka-GE"/>
        </w:rPr>
        <w:t>4</w:t>
      </w:r>
    </w:p>
    <w:p w14:paraId="5454914D" w14:textId="73B9BDE3" w:rsidR="00160CD7" w:rsidRPr="00A95AA2" w:rsidRDefault="004E33AB" w:rsidP="00A33DC4">
      <w:pPr>
        <w:pStyle w:val="ListParagraph"/>
        <w:tabs>
          <w:tab w:val="left" w:pos="720"/>
        </w:tabs>
        <w:ind w:hanging="270"/>
        <w:jc w:val="both"/>
        <w:rPr>
          <w:rFonts w:ascii="Sylfaen" w:hAnsi="Sylfaen" w:cs="Sylfaen"/>
          <w:bCs/>
          <w:lang w:val="ka-GE"/>
        </w:rPr>
      </w:pPr>
      <w:r>
        <w:rPr>
          <w:rFonts w:ascii="Sylfaen" w:hAnsi="Sylfaen" w:cs="Sylfaen"/>
          <w:bCs/>
          <w:lang w:val="ka-GE"/>
        </w:rPr>
        <w:t xml:space="preserve"> </w:t>
      </w:r>
      <w:r w:rsidR="00A95AA2">
        <w:rPr>
          <w:rFonts w:ascii="Sylfaen" w:hAnsi="Sylfaen" w:cs="Sylfaen"/>
          <w:bCs/>
          <w:lang w:val="ka-GE"/>
        </w:rPr>
        <w:t>ფოტოსურათები</w:t>
      </w:r>
    </w:p>
    <w:p w14:paraId="750DA1FB" w14:textId="77777777" w:rsidR="004C0613" w:rsidRPr="00A95AA2" w:rsidRDefault="004C0613" w:rsidP="00A33DC4">
      <w:pPr>
        <w:pStyle w:val="ListParagraph"/>
        <w:tabs>
          <w:tab w:val="left" w:pos="720"/>
        </w:tabs>
        <w:ind w:hanging="270"/>
        <w:jc w:val="both"/>
        <w:rPr>
          <w:rFonts w:ascii="Sylfaen" w:hAnsi="Sylfaen" w:cs="Sylfaen"/>
          <w:bCs/>
          <w:lang w:val="ka-GE"/>
        </w:rPr>
      </w:pPr>
    </w:p>
    <w:p w14:paraId="6F69DD1E" w14:textId="77777777" w:rsidR="006C0CA3" w:rsidRDefault="006C0CA3" w:rsidP="00A33DC4">
      <w:pPr>
        <w:pStyle w:val="ListParagraph"/>
        <w:jc w:val="both"/>
        <w:rPr>
          <w:rFonts w:ascii="Sylfaen" w:hAnsi="Sylfaen" w:cs="Sylfaen"/>
          <w:bCs/>
          <w:lang w:val="ka-GE"/>
        </w:rPr>
      </w:pPr>
      <w:bookmarkStart w:id="1" w:name="_GoBack"/>
      <w:bookmarkEnd w:id="1"/>
    </w:p>
    <w:p w14:paraId="2CF06D44" w14:textId="77777777" w:rsidR="00147DC8" w:rsidRDefault="00147DC8" w:rsidP="00A33DC4">
      <w:pPr>
        <w:pStyle w:val="ListParagraph"/>
        <w:jc w:val="both"/>
        <w:rPr>
          <w:rFonts w:ascii="Sylfaen" w:hAnsi="Sylfaen" w:cs="Sylfaen"/>
          <w:bCs/>
          <w:lang w:val="ka-GE"/>
        </w:rPr>
      </w:pPr>
    </w:p>
    <w:p w14:paraId="63AC98AC" w14:textId="77777777" w:rsidR="006C0CA3" w:rsidRPr="006C0CA3" w:rsidRDefault="006C0CA3" w:rsidP="00A33DC4">
      <w:pPr>
        <w:pStyle w:val="ListParagraph"/>
        <w:jc w:val="both"/>
        <w:rPr>
          <w:rFonts w:ascii="Sylfaen" w:hAnsi="Sylfaen"/>
          <w:bCs/>
          <w:lang w:val="ka-GE"/>
        </w:rPr>
      </w:pPr>
    </w:p>
    <w:p w14:paraId="0C1A8490" w14:textId="4553F679" w:rsidR="003D79A1" w:rsidRPr="00A502B9" w:rsidRDefault="00A502B9" w:rsidP="00A33DC4">
      <w:pPr>
        <w:contextualSpacing/>
        <w:jc w:val="both"/>
        <w:rPr>
          <w:rFonts w:ascii="Sylfaen" w:hAnsi="Sylfaen" w:cs="Sylfaen"/>
          <w:b/>
          <w:sz w:val="14"/>
          <w:szCs w:val="14"/>
          <w:lang w:val="ka-GE"/>
        </w:rPr>
      </w:pPr>
      <w:r>
        <w:rPr>
          <w:rFonts w:ascii="Sylfaen" w:hAnsi="Sylfaen" w:cs="Sylfaen"/>
          <w:b/>
          <w:sz w:val="14"/>
          <w:szCs w:val="14"/>
          <w:lang w:val="ka-GE"/>
        </w:rPr>
        <w:t xml:space="preserve">                 </w:t>
      </w:r>
    </w:p>
    <w:sectPr w:rsidR="003D79A1" w:rsidRPr="00A502B9" w:rsidSect="00A33DC4">
      <w:pgSz w:w="12240" w:h="15840"/>
      <w:pgMar w:top="720" w:right="90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altName w:val="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14ED"/>
    <w:multiLevelType w:val="hybridMultilevel"/>
    <w:tmpl w:val="90929F3C"/>
    <w:lvl w:ilvl="0" w:tplc="0E3A1F08">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132673"/>
    <w:multiLevelType w:val="hybridMultilevel"/>
    <w:tmpl w:val="B4A00B80"/>
    <w:lvl w:ilvl="0" w:tplc="A2D07E52">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EF7C9C"/>
    <w:multiLevelType w:val="multilevel"/>
    <w:tmpl w:val="60285B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1050286"/>
    <w:multiLevelType w:val="hybridMultilevel"/>
    <w:tmpl w:val="FCD05C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3325F4"/>
    <w:multiLevelType w:val="hybridMultilevel"/>
    <w:tmpl w:val="BB4AA958"/>
    <w:lvl w:ilvl="0" w:tplc="092EA1A6">
      <w:start w:val="1"/>
      <w:numFmt w:val="decimal"/>
      <w:lvlText w:val="%1."/>
      <w:lvlJc w:val="left"/>
      <w:pPr>
        <w:ind w:left="720" w:hanging="360"/>
      </w:pPr>
      <w:rPr>
        <w:rFonts w:hint="default"/>
        <w:lang w:val="ka-G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81B80"/>
    <w:multiLevelType w:val="hybridMultilevel"/>
    <w:tmpl w:val="D88ADF70"/>
    <w:lvl w:ilvl="0" w:tplc="0E3A1F08">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734842"/>
    <w:multiLevelType w:val="hybridMultilevel"/>
    <w:tmpl w:val="F368A4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FCE670E"/>
    <w:multiLevelType w:val="hybridMultilevel"/>
    <w:tmpl w:val="C046BBE2"/>
    <w:lvl w:ilvl="0" w:tplc="0E3A1F08">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A6543C"/>
    <w:multiLevelType w:val="hybridMultilevel"/>
    <w:tmpl w:val="79AEA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946013"/>
    <w:multiLevelType w:val="hybridMultilevel"/>
    <w:tmpl w:val="1CC62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15"/>
  </w:num>
  <w:num w:numId="6">
    <w:abstractNumId w:val="13"/>
  </w:num>
  <w:num w:numId="7">
    <w:abstractNumId w:val="11"/>
  </w:num>
  <w:num w:numId="8">
    <w:abstractNumId w:val="9"/>
  </w:num>
  <w:num w:numId="9">
    <w:abstractNumId w:val="10"/>
  </w:num>
  <w:num w:numId="10">
    <w:abstractNumId w:val="0"/>
  </w:num>
  <w:num w:numId="11">
    <w:abstractNumId w:val="3"/>
  </w:num>
  <w:num w:numId="12">
    <w:abstractNumId w:val="12"/>
  </w:num>
  <w:num w:numId="13">
    <w:abstractNumId w:val="4"/>
  </w:num>
  <w:num w:numId="14">
    <w:abstractNumId w:val="6"/>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00931"/>
    <w:rsid w:val="00003BA3"/>
    <w:rsid w:val="00013F09"/>
    <w:rsid w:val="00017954"/>
    <w:rsid w:val="00017961"/>
    <w:rsid w:val="00021404"/>
    <w:rsid w:val="00024191"/>
    <w:rsid w:val="000273D7"/>
    <w:rsid w:val="0003135B"/>
    <w:rsid w:val="0003384A"/>
    <w:rsid w:val="00033AA0"/>
    <w:rsid w:val="0004733C"/>
    <w:rsid w:val="00060C87"/>
    <w:rsid w:val="0007359C"/>
    <w:rsid w:val="00083191"/>
    <w:rsid w:val="000A44F6"/>
    <w:rsid w:val="000A67D5"/>
    <w:rsid w:val="000C3804"/>
    <w:rsid w:val="000C7B5C"/>
    <w:rsid w:val="000D3D73"/>
    <w:rsid w:val="000D6EB5"/>
    <w:rsid w:val="000E6D60"/>
    <w:rsid w:val="000E7D57"/>
    <w:rsid w:val="000F30AD"/>
    <w:rsid w:val="001259AF"/>
    <w:rsid w:val="0013202A"/>
    <w:rsid w:val="00132B9D"/>
    <w:rsid w:val="00135533"/>
    <w:rsid w:val="00135EFE"/>
    <w:rsid w:val="00140382"/>
    <w:rsid w:val="00143E3E"/>
    <w:rsid w:val="00147923"/>
    <w:rsid w:val="00147DC8"/>
    <w:rsid w:val="0015665A"/>
    <w:rsid w:val="00160CD7"/>
    <w:rsid w:val="001807C6"/>
    <w:rsid w:val="001903A3"/>
    <w:rsid w:val="00194F2C"/>
    <w:rsid w:val="001A28F1"/>
    <w:rsid w:val="001A5D87"/>
    <w:rsid w:val="001B4F30"/>
    <w:rsid w:val="001C356E"/>
    <w:rsid w:val="001E0015"/>
    <w:rsid w:val="001F183A"/>
    <w:rsid w:val="00200001"/>
    <w:rsid w:val="00202B56"/>
    <w:rsid w:val="00210C88"/>
    <w:rsid w:val="00223E8C"/>
    <w:rsid w:val="0023207C"/>
    <w:rsid w:val="00234621"/>
    <w:rsid w:val="00237284"/>
    <w:rsid w:val="002570B1"/>
    <w:rsid w:val="00261E59"/>
    <w:rsid w:val="002B0F2D"/>
    <w:rsid w:val="002B7660"/>
    <w:rsid w:val="002C6B83"/>
    <w:rsid w:val="002D0E70"/>
    <w:rsid w:val="002D3956"/>
    <w:rsid w:val="002F5F94"/>
    <w:rsid w:val="00303E18"/>
    <w:rsid w:val="0030726D"/>
    <w:rsid w:val="00316B77"/>
    <w:rsid w:val="003266D5"/>
    <w:rsid w:val="00334D24"/>
    <w:rsid w:val="00340FCF"/>
    <w:rsid w:val="0034495B"/>
    <w:rsid w:val="00354D0F"/>
    <w:rsid w:val="00355120"/>
    <w:rsid w:val="00362ACB"/>
    <w:rsid w:val="00371403"/>
    <w:rsid w:val="00376A03"/>
    <w:rsid w:val="003801D3"/>
    <w:rsid w:val="003A3FCD"/>
    <w:rsid w:val="003A5586"/>
    <w:rsid w:val="003C2238"/>
    <w:rsid w:val="003C6AF3"/>
    <w:rsid w:val="003D174B"/>
    <w:rsid w:val="003D2489"/>
    <w:rsid w:val="003D79A1"/>
    <w:rsid w:val="003E5A61"/>
    <w:rsid w:val="00412CD3"/>
    <w:rsid w:val="00437880"/>
    <w:rsid w:val="00440DCA"/>
    <w:rsid w:val="0047206D"/>
    <w:rsid w:val="00480A7F"/>
    <w:rsid w:val="00482262"/>
    <w:rsid w:val="004830D4"/>
    <w:rsid w:val="004A3793"/>
    <w:rsid w:val="004C0613"/>
    <w:rsid w:val="004C1680"/>
    <w:rsid w:val="004C2866"/>
    <w:rsid w:val="004C5A2D"/>
    <w:rsid w:val="004C7F71"/>
    <w:rsid w:val="004E33AB"/>
    <w:rsid w:val="004F1001"/>
    <w:rsid w:val="004F1C05"/>
    <w:rsid w:val="005136A8"/>
    <w:rsid w:val="00522444"/>
    <w:rsid w:val="00536ECB"/>
    <w:rsid w:val="0054138B"/>
    <w:rsid w:val="00553A30"/>
    <w:rsid w:val="005551D8"/>
    <w:rsid w:val="005B7414"/>
    <w:rsid w:val="005C2B2E"/>
    <w:rsid w:val="005D07DD"/>
    <w:rsid w:val="005D497E"/>
    <w:rsid w:val="005E14E4"/>
    <w:rsid w:val="005E65F2"/>
    <w:rsid w:val="005F082C"/>
    <w:rsid w:val="005F4CE6"/>
    <w:rsid w:val="006056E7"/>
    <w:rsid w:val="00621708"/>
    <w:rsid w:val="00621C40"/>
    <w:rsid w:val="00635D72"/>
    <w:rsid w:val="00647C14"/>
    <w:rsid w:val="006578AC"/>
    <w:rsid w:val="006926C2"/>
    <w:rsid w:val="006C0CA3"/>
    <w:rsid w:val="00721EA0"/>
    <w:rsid w:val="00743233"/>
    <w:rsid w:val="00747258"/>
    <w:rsid w:val="007578F6"/>
    <w:rsid w:val="0077603F"/>
    <w:rsid w:val="0077797E"/>
    <w:rsid w:val="007B390D"/>
    <w:rsid w:val="007C44A3"/>
    <w:rsid w:val="007C498B"/>
    <w:rsid w:val="007C7097"/>
    <w:rsid w:val="0081037F"/>
    <w:rsid w:val="00843B18"/>
    <w:rsid w:val="00845F68"/>
    <w:rsid w:val="00871B11"/>
    <w:rsid w:val="00874412"/>
    <w:rsid w:val="008748A6"/>
    <w:rsid w:val="008822CA"/>
    <w:rsid w:val="00882F49"/>
    <w:rsid w:val="008A2EC2"/>
    <w:rsid w:val="008B206A"/>
    <w:rsid w:val="008D30DB"/>
    <w:rsid w:val="008D3603"/>
    <w:rsid w:val="008D3874"/>
    <w:rsid w:val="008D3E60"/>
    <w:rsid w:val="008F27D1"/>
    <w:rsid w:val="0094799B"/>
    <w:rsid w:val="00981B99"/>
    <w:rsid w:val="00995B76"/>
    <w:rsid w:val="009B2A8F"/>
    <w:rsid w:val="009D6D4E"/>
    <w:rsid w:val="00A2256F"/>
    <w:rsid w:val="00A22AA5"/>
    <w:rsid w:val="00A2509B"/>
    <w:rsid w:val="00A25CE0"/>
    <w:rsid w:val="00A25DC0"/>
    <w:rsid w:val="00A27E79"/>
    <w:rsid w:val="00A30360"/>
    <w:rsid w:val="00A33DC4"/>
    <w:rsid w:val="00A35387"/>
    <w:rsid w:val="00A502B9"/>
    <w:rsid w:val="00A546BE"/>
    <w:rsid w:val="00A620AF"/>
    <w:rsid w:val="00A637D7"/>
    <w:rsid w:val="00A67E92"/>
    <w:rsid w:val="00A84747"/>
    <w:rsid w:val="00A950C9"/>
    <w:rsid w:val="00A95AA2"/>
    <w:rsid w:val="00AB4338"/>
    <w:rsid w:val="00AB6037"/>
    <w:rsid w:val="00AD25C4"/>
    <w:rsid w:val="00B00452"/>
    <w:rsid w:val="00B0321A"/>
    <w:rsid w:val="00B037F8"/>
    <w:rsid w:val="00B05449"/>
    <w:rsid w:val="00B34B0B"/>
    <w:rsid w:val="00B43131"/>
    <w:rsid w:val="00B60C5D"/>
    <w:rsid w:val="00B62E44"/>
    <w:rsid w:val="00B63A17"/>
    <w:rsid w:val="00B91C67"/>
    <w:rsid w:val="00B920B8"/>
    <w:rsid w:val="00BA38E9"/>
    <w:rsid w:val="00BB041D"/>
    <w:rsid w:val="00BC6CF3"/>
    <w:rsid w:val="00BD285A"/>
    <w:rsid w:val="00BD7CF0"/>
    <w:rsid w:val="00C13506"/>
    <w:rsid w:val="00C22CD7"/>
    <w:rsid w:val="00C358B0"/>
    <w:rsid w:val="00C378AE"/>
    <w:rsid w:val="00C54491"/>
    <w:rsid w:val="00CC2951"/>
    <w:rsid w:val="00CD0D84"/>
    <w:rsid w:val="00CD694A"/>
    <w:rsid w:val="00CE24E7"/>
    <w:rsid w:val="00D04017"/>
    <w:rsid w:val="00D13B55"/>
    <w:rsid w:val="00D16DF3"/>
    <w:rsid w:val="00D336FD"/>
    <w:rsid w:val="00D7029E"/>
    <w:rsid w:val="00D71342"/>
    <w:rsid w:val="00D93434"/>
    <w:rsid w:val="00DB0FDC"/>
    <w:rsid w:val="00DC453C"/>
    <w:rsid w:val="00DC5C62"/>
    <w:rsid w:val="00E00074"/>
    <w:rsid w:val="00E01DCD"/>
    <w:rsid w:val="00E23578"/>
    <w:rsid w:val="00E2453E"/>
    <w:rsid w:val="00E3035F"/>
    <w:rsid w:val="00E43EEF"/>
    <w:rsid w:val="00E65603"/>
    <w:rsid w:val="00EB20A4"/>
    <w:rsid w:val="00EE2C47"/>
    <w:rsid w:val="00EF4296"/>
    <w:rsid w:val="00F0011C"/>
    <w:rsid w:val="00F076B0"/>
    <w:rsid w:val="00F22455"/>
    <w:rsid w:val="00F23D4E"/>
    <w:rsid w:val="00F27D40"/>
    <w:rsid w:val="00F37D60"/>
    <w:rsid w:val="00F51E7E"/>
    <w:rsid w:val="00F52F62"/>
    <w:rsid w:val="00FB6E14"/>
    <w:rsid w:val="00FC5E36"/>
    <w:rsid w:val="00FE41B1"/>
    <w:rsid w:val="00FF3588"/>
    <w:rsid w:val="00FF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0DCA"/>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Colorful List - Accent 11,IRD Bullet List,List Paragraph (numbered (a)),List Paragraph1,Akapit z listą BS,List Square,WB Para,Para,List Paragraph IC Documents,Paragraphe de liste1,List Paragraph11,Medium Grid 1 Accent 2,Recommendation"/>
    <w:basedOn w:val="Normal"/>
    <w:link w:val="ListParagraphChar"/>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styleId="Strong">
    <w:name w:val="Strong"/>
    <w:basedOn w:val="DefaultParagraphFont"/>
    <w:uiPriority w:val="22"/>
    <w:qFormat/>
    <w:rsid w:val="00B00452"/>
    <w:rPr>
      <w:b/>
      <w:bCs/>
    </w:rPr>
  </w:style>
  <w:style w:type="paragraph" w:styleId="BalloonText">
    <w:name w:val="Balloon Text"/>
    <w:basedOn w:val="Normal"/>
    <w:link w:val="BalloonTextChar"/>
    <w:uiPriority w:val="99"/>
    <w:semiHidden/>
    <w:unhideWhenUsed/>
    <w:rsid w:val="00CE2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4E7"/>
    <w:rPr>
      <w:rFonts w:ascii="Segoe UI" w:hAnsi="Segoe UI" w:cs="Segoe UI"/>
      <w:sz w:val="18"/>
      <w:szCs w:val="18"/>
    </w:rPr>
  </w:style>
  <w:style w:type="character" w:customStyle="1" w:styleId="Heading1Char">
    <w:name w:val="Heading 1 Char"/>
    <w:basedOn w:val="DefaultParagraphFont"/>
    <w:link w:val="Heading1"/>
    <w:uiPriority w:val="9"/>
    <w:rsid w:val="00440DCA"/>
    <w:rPr>
      <w:rFonts w:asciiTheme="majorHAnsi" w:eastAsiaTheme="majorEastAsia" w:hAnsiTheme="majorHAnsi" w:cstheme="majorBidi"/>
      <w:color w:val="2E74B5" w:themeColor="accent1" w:themeShade="BF"/>
      <w:sz w:val="40"/>
      <w:szCs w:val="40"/>
    </w:rPr>
  </w:style>
  <w:style w:type="character" w:customStyle="1" w:styleId="ListParagraphChar">
    <w:name w:val="List Paragraph Char"/>
    <w:aliases w:val="Ha Char,Colorful List - Accent 11 Char,IRD Bullet List Char,List Paragraph (numbered (a)) Char,List Paragraph1 Char,Akapit z listą BS Char,List Square Char,WB Para Char,Para Char,List Paragraph IC Documents Char,List Paragraph11 Char"/>
    <w:basedOn w:val="DefaultParagraphFont"/>
    <w:link w:val="ListParagraph"/>
    <w:uiPriority w:val="34"/>
    <w:qFormat/>
    <w:rsid w:val="00440DCA"/>
  </w:style>
  <w:style w:type="paragraph" w:styleId="NormalWeb">
    <w:name w:val="Normal (Web)"/>
    <w:basedOn w:val="Normal"/>
    <w:uiPriority w:val="99"/>
    <w:unhideWhenUsed/>
    <w:rsid w:val="005E14E4"/>
    <w:pPr>
      <w:spacing w:after="0" w:line="240" w:lineRule="auto"/>
      <w:jc w:val="both"/>
    </w:pPr>
    <w:rPr>
      <w:rFonts w:ascii="Sylfaen" w:eastAsia="Times New Roman" w:hAnsi="Sylfaen" w:cs="Times New Roman"/>
      <w:sz w:val="24"/>
      <w:szCs w:val="24"/>
      <w:lang w:val="ka-GE"/>
    </w:rPr>
  </w:style>
  <w:style w:type="paragraph" w:customStyle="1" w:styleId="Default">
    <w:name w:val="Default"/>
    <w:rsid w:val="003C2238"/>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348107">
      <w:bodyDiv w:val="1"/>
      <w:marLeft w:val="0"/>
      <w:marRight w:val="0"/>
      <w:marTop w:val="0"/>
      <w:marBottom w:val="0"/>
      <w:divBdr>
        <w:top w:val="none" w:sz="0" w:space="0" w:color="auto"/>
        <w:left w:val="none" w:sz="0" w:space="0" w:color="auto"/>
        <w:bottom w:val="none" w:sz="0" w:space="0" w:color="auto"/>
        <w:right w:val="none" w:sz="0" w:space="0" w:color="auto"/>
      </w:divBdr>
    </w:div>
    <w:div w:id="142357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10</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Administrator</cp:lastModifiedBy>
  <cp:revision>54</cp:revision>
  <cp:lastPrinted>2024-11-15T06:03:00Z</cp:lastPrinted>
  <dcterms:created xsi:type="dcterms:W3CDTF">2024-11-15T06:59:00Z</dcterms:created>
  <dcterms:modified xsi:type="dcterms:W3CDTF">2024-11-26T11:08:00Z</dcterms:modified>
</cp:coreProperties>
</file>