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FE6A80" w:rsidRDefault="00FE6A80" w:rsidP="00FE6A80">
      <w:pPr>
        <w:rPr>
          <w:rFonts w:ascii="Sylfaen" w:hAnsi="Sylfaen"/>
          <w:sz w:val="16"/>
          <w:szCs w:val="16"/>
          <w:lang w:val="ka-GE"/>
        </w:rPr>
      </w:pPr>
    </w:p>
    <w:p w:rsidR="00FE6A80" w:rsidRPr="00400DA2" w:rsidRDefault="00FE6A80" w:rsidP="00FE6A80">
      <w:pPr>
        <w:rPr>
          <w:rFonts w:ascii="Sylfaen" w:hAnsi="Sylfaen"/>
          <w:b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 w:rsidR="00EC135E">
        <w:rPr>
          <w:rFonts w:ascii="Sylfaen" w:hAnsi="Sylfaen"/>
          <w:b/>
          <w:sz w:val="16"/>
          <w:szCs w:val="16"/>
          <w:lang w:val="ka-GE"/>
        </w:rPr>
        <w:t xml:space="preserve"> ხათუნა სვანაძე</w:t>
      </w: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 xml:space="preserve">როლი/სამსახური და ორგანიზაცია: </w:t>
      </w:r>
      <w:r w:rsidRPr="00400DA2">
        <w:rPr>
          <w:rFonts w:ascii="Sylfaen" w:hAnsi="Sylfaen"/>
          <w:b/>
          <w:sz w:val="16"/>
          <w:szCs w:val="16"/>
          <w:lang w:val="ka-GE"/>
        </w:rPr>
        <w:t xml:space="preserve">წყალტუბოს მუნიციპალიტეტის სოფელ ჩუნეშის ნიკო ლორთქიფანიძის  სახელობის  სკოლის </w:t>
      </w:r>
      <w:r w:rsidR="00EC135E">
        <w:rPr>
          <w:rFonts w:ascii="Sylfaen" w:hAnsi="Sylfaen"/>
          <w:b/>
          <w:sz w:val="16"/>
          <w:szCs w:val="16"/>
          <w:lang w:val="ka-GE"/>
        </w:rPr>
        <w:t>პაედაგოგი</w:t>
      </w: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>ზოგადი ინფორმაცია მის შესახებ: ასაკი</w:t>
      </w:r>
      <w:r w:rsidR="00EC135E">
        <w:rPr>
          <w:rFonts w:ascii="Sylfaen" w:hAnsi="Sylfaen"/>
          <w:sz w:val="16"/>
          <w:szCs w:val="16"/>
          <w:lang w:val="ka-GE"/>
        </w:rPr>
        <w:t>: 43</w:t>
      </w:r>
      <w:r w:rsidRPr="00400DA2">
        <w:rPr>
          <w:rFonts w:ascii="Sylfaen" w:hAnsi="Sylfaen"/>
          <w:sz w:val="16"/>
          <w:szCs w:val="16"/>
          <w:lang w:val="ka-GE"/>
        </w:rPr>
        <w:t xml:space="preserve"> წლის, </w:t>
      </w: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950CB" w:rsidRDefault="007950CB" w:rsidP="00400DA2">
      <w:pPr>
        <w:rPr>
          <w:rFonts w:ascii="Sylfaen" w:hAnsi="Sylfaen"/>
          <w:b/>
          <w:sz w:val="18"/>
          <w:szCs w:val="18"/>
          <w:lang w:val="ka-GE"/>
        </w:rPr>
      </w:pPr>
    </w:p>
    <w:p w:rsidR="00B72744" w:rsidRPr="007950CB" w:rsidRDefault="007950CB" w:rsidP="00B72744">
      <w:pPr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საინტერესო ფაქტები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E707EE">
        <w:trPr>
          <w:trHeight w:val="1085"/>
        </w:trPr>
        <w:tc>
          <w:tcPr>
            <w:tcW w:w="4117" w:type="dxa"/>
          </w:tcPr>
          <w:p w:rsidR="006372F5" w:rsidRDefault="006372F5" w:rsidP="006372F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ნიკო ლორთქიფანიძის სახლ-მუზეუმს არაერთი ღონისძიებებისთვის უმასპინძლია, როგორიცაა: არტ გენის ფესტივალი,</w:t>
            </w:r>
            <w:r w:rsidR="00EC135E">
              <w:rPr>
                <w:rFonts w:ascii="Sylfaen" w:hAnsi="Sylfaen"/>
                <w:lang w:val="ka-GE"/>
              </w:rPr>
              <w:t xml:space="preserve"> ნიკოობა,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C135E">
              <w:rPr>
                <w:rFonts w:ascii="Sylfaen" w:hAnsi="Sylfaen"/>
                <w:lang w:val="ka-GE"/>
              </w:rPr>
              <w:t>სახლ-მუზეუმით დაინტერესებულია არამარტო ადგილობრივი მაცხოვრებლები, არამედ სხვადასხვა ქალაქები.</w:t>
            </w:r>
          </w:p>
          <w:p w:rsidR="007950CB" w:rsidRDefault="007950CB" w:rsidP="00B72744"/>
        </w:tc>
        <w:tc>
          <w:tcPr>
            <w:tcW w:w="4117" w:type="dxa"/>
          </w:tcPr>
          <w:p w:rsidR="008F57A3" w:rsidRDefault="008F57A3" w:rsidP="008F57A3">
            <w:pPr>
              <w:jc w:val="both"/>
              <w:rPr>
                <w:rFonts w:ascii="Sylfaen" w:hAnsi="Sylfaen"/>
                <w:color w:val="C0000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პირველი და მნიშვნელოვანი პრობლემა არის სველი წერტილების </w:t>
            </w:r>
            <w:r w:rsidRPr="00C315B4">
              <w:rPr>
                <w:rFonts w:ascii="Sylfaen" w:hAnsi="Sylfaen"/>
                <w:lang w:val="ka-GE"/>
              </w:rPr>
              <w:t>მოწესრიგება</w:t>
            </w:r>
            <w:r>
              <w:rPr>
                <w:rFonts w:ascii="Sylfaen" w:hAnsi="Sylfaen"/>
                <w:lang w:val="ka-GE"/>
              </w:rPr>
              <w:t xml:space="preserve">, </w:t>
            </w:r>
          </w:p>
          <w:p w:rsidR="008F57A3" w:rsidRDefault="008F57A3" w:rsidP="00EC135E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D30A4D">
              <w:rPr>
                <w:rFonts w:ascii="Sylfaen" w:hAnsi="Sylfaen"/>
                <w:color w:val="000000" w:themeColor="text1"/>
                <w:lang w:val="ka-GE"/>
              </w:rPr>
              <w:t>აუცილებელია ამფითეატრის აღდგენა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, </w:t>
            </w:r>
          </w:p>
          <w:p w:rsidR="007950CB" w:rsidRDefault="007950CB" w:rsidP="00EC135E">
            <w:pPr>
              <w:jc w:val="both"/>
            </w:pPr>
            <w:bookmarkStart w:id="0" w:name="_GoBack"/>
            <w:bookmarkEnd w:id="0"/>
          </w:p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7950CB" w:rsidRPr="00C1081D" w:rsidRDefault="00C1081D" w:rsidP="00400DA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იქნ</w:t>
            </w:r>
            <w:r w:rsidR="00400DA2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 xml:space="preserve"> გამოიძებნოს შესაბამისი თანხები ადგილობრივი თვითმმართველობის ბიუჯეტიდან, რათა მოხდეს ნიკო ლორთქიფანიძის სახლ-მუზეუმის ეზოში არსებული ამფი თეატრის, სკვერისა და სველი წერტილების რეაბილიტაცია. </w:t>
            </w:r>
          </w:p>
        </w:tc>
        <w:tc>
          <w:tcPr>
            <w:tcW w:w="4117" w:type="dxa"/>
          </w:tcPr>
          <w:p w:rsidR="007950CB" w:rsidRPr="00C220BF" w:rsidRDefault="00C220BF" w:rsidP="00C220B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კომუნიკაცია ადგილობრივ თვითმმართველობასთან, საგანმანათლებლო  და კულტურული ღონისძიებების წარმომადგენლებთან.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BF0ECA" w:rsidRDefault="00C220BF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ღიმილი, ხელებით ჟესტიკულაცია, </w:t>
            </w:r>
          </w:p>
          <w:p w:rsidR="00C1081D" w:rsidRPr="00C220BF" w:rsidRDefault="00C1081D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ნიკო ლორთქიფანიძის ცხოვრებასა და მოღვაწეობაზე საუბრობს აღფრთოვანებით, სახის მიმიკებით. </w:t>
            </w:r>
          </w:p>
        </w:tc>
        <w:tc>
          <w:tcPr>
            <w:tcW w:w="4117" w:type="dxa"/>
          </w:tcPr>
          <w:p w:rsidR="00BF0ECA" w:rsidRPr="00C220BF" w:rsidRDefault="00C220BF" w:rsidP="00AD77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რესპოდენტის დიდ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სიყვარულ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თავისი საქმიანობისადმი, </w:t>
            </w:r>
            <w:r w:rsidR="00AD7773">
              <w:rPr>
                <w:rFonts w:ascii="Sylfaen" w:hAnsi="Sylfaen"/>
                <w:lang w:val="ka-GE"/>
              </w:rPr>
              <w:t>ინტერვიუს</w:t>
            </w:r>
            <w:r>
              <w:rPr>
                <w:rFonts w:ascii="Sylfaen" w:hAnsi="Sylfaen"/>
                <w:lang w:val="ka-GE"/>
              </w:rPr>
              <w:t xml:space="preserve"> დროსაც ე</w:t>
            </w:r>
            <w:r w:rsidR="00AD7773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>თუზიაზმით გადმოცემდა ნიკო ლორთიფანიძის და მისი ოჯახის ისტორიას</w:t>
            </w:r>
            <w:r w:rsidR="00C1081D">
              <w:rPr>
                <w:rFonts w:ascii="Sylfaen" w:hAnsi="Sylfaen"/>
                <w:lang w:val="ka-GE"/>
              </w:rPr>
              <w:t>.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4F144C" w:rsidRDefault="00AD7773" w:rsidP="004F14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4F144C">
              <w:rPr>
                <w:rFonts w:ascii="Sylfaen" w:hAnsi="Sylfaen"/>
                <w:lang w:val="ka-GE"/>
              </w:rPr>
              <w:t>მა.</w:t>
            </w:r>
          </w:p>
        </w:tc>
        <w:tc>
          <w:tcPr>
            <w:tcW w:w="4117" w:type="dxa"/>
          </w:tcPr>
          <w:p w:rsidR="007C3F12" w:rsidRDefault="004F144C" w:rsidP="006D0C37">
            <w:r>
              <w:rPr>
                <w:rFonts w:ascii="Sylfaen" w:hAnsi="Sylfaen"/>
                <w:lang w:val="ka-GE"/>
              </w:rPr>
              <w:t>ამ ეტაპზე არ შევცლიდი მიდგომებს.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>
        <w:rPr>
          <w:rFonts w:ascii="Sylfaen" w:hAnsi="Sylfaen"/>
          <w:b/>
          <w:sz w:val="16"/>
          <w:szCs w:val="16"/>
          <w:lang w:val="ka-GE"/>
        </w:rPr>
        <w:t>რაში გვჭირდება</w:t>
      </w:r>
      <w:r w:rsidR="008250C1">
        <w:rPr>
          <w:rFonts w:ascii="Sylfaen" w:hAnsi="Sylfaen"/>
          <w:b/>
          <w:sz w:val="16"/>
          <w:szCs w:val="16"/>
          <w:lang w:val="ka-GE"/>
        </w:rPr>
        <w:t xml:space="preserve"> დამატებითი </w:t>
      </w:r>
      <w:r>
        <w:rPr>
          <w:rFonts w:ascii="Sylfaen" w:hAnsi="Sylfaen"/>
          <w:b/>
          <w:sz w:val="16"/>
          <w:szCs w:val="16"/>
          <w:lang w:val="ka-GE"/>
        </w:rPr>
        <w:t xml:space="preserve"> დახმარება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400DA2"/>
    <w:rsid w:val="004F144C"/>
    <w:rsid w:val="00617E81"/>
    <w:rsid w:val="006372F5"/>
    <w:rsid w:val="007714B3"/>
    <w:rsid w:val="007950CB"/>
    <w:rsid w:val="007C3F12"/>
    <w:rsid w:val="008250C1"/>
    <w:rsid w:val="008C4303"/>
    <w:rsid w:val="008F57A3"/>
    <w:rsid w:val="00995692"/>
    <w:rsid w:val="009E3BCC"/>
    <w:rsid w:val="00A90B8F"/>
    <w:rsid w:val="00AD7773"/>
    <w:rsid w:val="00B72744"/>
    <w:rsid w:val="00BF0ECA"/>
    <w:rsid w:val="00C1081D"/>
    <w:rsid w:val="00C220BF"/>
    <w:rsid w:val="00EC135E"/>
    <w:rsid w:val="00F015E1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17</cp:revision>
  <cp:lastPrinted>2022-04-18T10:53:00Z</cp:lastPrinted>
  <dcterms:created xsi:type="dcterms:W3CDTF">2022-04-18T10:49:00Z</dcterms:created>
  <dcterms:modified xsi:type="dcterms:W3CDTF">2022-05-04T05:25:00Z</dcterms:modified>
</cp:coreProperties>
</file>